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EE7" w:rsidRPr="00C92F0B" w:rsidRDefault="00E04EE7" w:rsidP="00E04EE7">
      <w:pPr>
        <w:tabs>
          <w:tab w:val="left" w:pos="990"/>
        </w:tabs>
        <w:spacing w:after="0" w:line="240" w:lineRule="auto"/>
        <w:jc w:val="center"/>
        <w:rPr>
          <w:rFonts w:ascii="Times New Roman" w:hAnsi="Times New Roman" w:cs="Times New Roman"/>
          <w:b/>
          <w:sz w:val="28"/>
          <w:szCs w:val="28"/>
          <w:lang w:val="kk-KZ"/>
        </w:rPr>
      </w:pPr>
      <w:r w:rsidRPr="00C92F0B">
        <w:rPr>
          <w:rFonts w:ascii="Times New Roman" w:hAnsi="Times New Roman" w:cs="Times New Roman"/>
          <w:b/>
          <w:sz w:val="28"/>
          <w:szCs w:val="28"/>
          <w:lang w:val="kk-KZ"/>
        </w:rPr>
        <w:t>№ 2</w:t>
      </w:r>
      <w:r>
        <w:rPr>
          <w:rFonts w:ascii="Times New Roman" w:hAnsi="Times New Roman" w:cs="Times New Roman"/>
          <w:b/>
          <w:sz w:val="28"/>
          <w:szCs w:val="28"/>
          <w:lang w:val="kk-KZ"/>
        </w:rPr>
        <w:t xml:space="preserve"> </w:t>
      </w:r>
      <w:r w:rsidRPr="00C92F0B">
        <w:rPr>
          <w:rFonts w:ascii="Times New Roman" w:hAnsi="Times New Roman" w:cs="Times New Roman"/>
          <w:b/>
          <w:sz w:val="28"/>
          <w:szCs w:val="28"/>
          <w:lang w:val="kk-KZ"/>
        </w:rPr>
        <w:t>ХАТТАМА</w:t>
      </w:r>
    </w:p>
    <w:p w:rsidR="00E04EE7" w:rsidRPr="00C92F0B" w:rsidRDefault="00E04EE7" w:rsidP="00E04EE7">
      <w:pPr>
        <w:widowControl w:val="0"/>
        <w:spacing w:after="0" w:line="240" w:lineRule="auto"/>
        <w:jc w:val="both"/>
        <w:rPr>
          <w:rFonts w:ascii="Times New Roman" w:eastAsia="Arial Unicode MS" w:hAnsi="Times New Roman" w:cs="Times New Roman"/>
          <w:b/>
          <w:sz w:val="28"/>
          <w:szCs w:val="28"/>
          <w:lang w:val="kk-KZ" w:eastAsia="ru-RU" w:bidi="ru-RU"/>
        </w:rPr>
      </w:pPr>
    </w:p>
    <w:p w:rsidR="00E04EE7" w:rsidRPr="00C92F0B" w:rsidRDefault="00E04EE7" w:rsidP="00E04EE7">
      <w:pPr>
        <w:widowControl w:val="0"/>
        <w:spacing w:after="0" w:line="240" w:lineRule="auto"/>
        <w:jc w:val="both"/>
        <w:rPr>
          <w:rFonts w:ascii="Times New Roman" w:eastAsia="Arial Unicode MS" w:hAnsi="Times New Roman" w:cs="Times New Roman"/>
          <w:sz w:val="28"/>
          <w:szCs w:val="28"/>
          <w:lang w:val="kk-KZ" w:eastAsia="ru-RU" w:bidi="ru-RU"/>
        </w:rPr>
      </w:pPr>
      <w:r w:rsidRPr="00C92F0B">
        <w:rPr>
          <w:rFonts w:ascii="Times New Roman" w:eastAsia="Arial Unicode MS" w:hAnsi="Times New Roman" w:cs="Times New Roman"/>
          <w:b/>
          <w:sz w:val="28"/>
          <w:szCs w:val="28"/>
          <w:lang w:val="kk-KZ" w:eastAsia="ru-RU" w:bidi="ru-RU"/>
        </w:rPr>
        <w:t>Өткізу күні:</w:t>
      </w:r>
      <w:r w:rsidRPr="00C92F0B">
        <w:rPr>
          <w:rFonts w:ascii="Times New Roman" w:eastAsia="Arial Unicode MS" w:hAnsi="Times New Roman" w:cs="Times New Roman"/>
          <w:sz w:val="28"/>
          <w:szCs w:val="28"/>
          <w:lang w:val="kk-KZ" w:eastAsia="ru-RU" w:bidi="ru-RU"/>
        </w:rPr>
        <w:t xml:space="preserve">  19.12.2017 жыл</w:t>
      </w:r>
    </w:p>
    <w:p w:rsidR="00E04EE7" w:rsidRPr="00C92F0B" w:rsidRDefault="00E04EE7" w:rsidP="00E04EE7">
      <w:pPr>
        <w:widowControl w:val="0"/>
        <w:spacing w:after="0" w:line="240" w:lineRule="auto"/>
        <w:jc w:val="both"/>
        <w:rPr>
          <w:rFonts w:ascii="Times New Roman" w:eastAsia="Arial Unicode MS" w:hAnsi="Times New Roman" w:cs="Times New Roman"/>
          <w:sz w:val="28"/>
          <w:szCs w:val="28"/>
          <w:lang w:val="kk-KZ" w:eastAsia="ru-RU" w:bidi="ru-RU"/>
        </w:rPr>
      </w:pPr>
      <w:r w:rsidRPr="00C92F0B">
        <w:rPr>
          <w:rFonts w:ascii="Times New Roman" w:eastAsia="Arial Unicode MS" w:hAnsi="Times New Roman" w:cs="Times New Roman"/>
          <w:b/>
          <w:sz w:val="28"/>
          <w:szCs w:val="28"/>
          <w:lang w:val="kk-KZ" w:eastAsia="ru-RU" w:bidi="ru-RU"/>
        </w:rPr>
        <w:t>Қатысқандар:</w:t>
      </w:r>
      <w:r w:rsidRPr="00C92F0B">
        <w:rPr>
          <w:rFonts w:ascii="Times New Roman" w:eastAsia="Arial Unicode MS" w:hAnsi="Times New Roman" w:cs="Times New Roman"/>
          <w:sz w:val="28"/>
          <w:szCs w:val="28"/>
          <w:lang w:val="kk-KZ" w:eastAsia="ru-RU" w:bidi="ru-RU"/>
        </w:rPr>
        <w:t xml:space="preserve"> 11 адам, мектеп директоры, тәрбие жөніндегі директордың орынбасары, қамқоршылық кеңесінің мүшелері </w:t>
      </w:r>
    </w:p>
    <w:p w:rsidR="00E04EE7" w:rsidRPr="00C92F0B" w:rsidRDefault="00E04EE7" w:rsidP="00E04EE7">
      <w:pPr>
        <w:pStyle w:val="a3"/>
        <w:tabs>
          <w:tab w:val="left" w:pos="1134"/>
        </w:tabs>
        <w:ind w:left="709"/>
        <w:jc w:val="both"/>
        <w:rPr>
          <w:rFonts w:ascii="Times New Roman" w:hAnsi="Times New Roman" w:cs="Times New Roman"/>
          <w:color w:val="auto"/>
          <w:sz w:val="28"/>
          <w:szCs w:val="28"/>
          <w:lang w:val="kk-KZ"/>
        </w:rPr>
      </w:pPr>
    </w:p>
    <w:p w:rsidR="00E04EE7" w:rsidRPr="00C92F0B" w:rsidRDefault="00E04EE7" w:rsidP="00E04EE7">
      <w:pPr>
        <w:pStyle w:val="a3"/>
        <w:tabs>
          <w:tab w:val="center" w:pos="4677"/>
          <w:tab w:val="left" w:pos="7065"/>
        </w:tabs>
        <w:rPr>
          <w:rFonts w:ascii="Times New Roman" w:hAnsi="Times New Roman" w:cs="Times New Roman"/>
          <w:b/>
          <w:color w:val="auto"/>
          <w:sz w:val="28"/>
          <w:szCs w:val="28"/>
        </w:rPr>
      </w:pPr>
      <w:r w:rsidRPr="00C92F0B">
        <w:rPr>
          <w:rFonts w:ascii="Times New Roman" w:hAnsi="Times New Roman" w:cs="Times New Roman"/>
          <w:b/>
          <w:color w:val="auto"/>
          <w:sz w:val="28"/>
          <w:szCs w:val="28"/>
          <w:lang w:val="kk-KZ"/>
        </w:rPr>
        <w:tab/>
      </w:r>
      <w:proofErr w:type="spellStart"/>
      <w:r w:rsidRPr="00C92F0B">
        <w:rPr>
          <w:rFonts w:ascii="Times New Roman" w:hAnsi="Times New Roman" w:cs="Times New Roman"/>
          <w:b/>
          <w:color w:val="auto"/>
          <w:sz w:val="28"/>
          <w:szCs w:val="28"/>
        </w:rPr>
        <w:t>Отырыстың</w:t>
      </w:r>
      <w:proofErr w:type="spellEnd"/>
      <w:r w:rsidRPr="00C92F0B">
        <w:rPr>
          <w:rFonts w:ascii="Times New Roman" w:hAnsi="Times New Roman" w:cs="Times New Roman"/>
          <w:b/>
          <w:color w:val="auto"/>
          <w:sz w:val="28"/>
          <w:szCs w:val="28"/>
        </w:rPr>
        <w:t xml:space="preserve"> </w:t>
      </w:r>
      <w:proofErr w:type="spellStart"/>
      <w:r w:rsidRPr="00C92F0B">
        <w:rPr>
          <w:rFonts w:ascii="Times New Roman" w:hAnsi="Times New Roman" w:cs="Times New Roman"/>
          <w:b/>
          <w:color w:val="auto"/>
          <w:sz w:val="28"/>
          <w:szCs w:val="28"/>
        </w:rPr>
        <w:t>күн</w:t>
      </w:r>
      <w:proofErr w:type="spellEnd"/>
      <w:r w:rsidRPr="00C92F0B">
        <w:rPr>
          <w:rFonts w:ascii="Times New Roman" w:hAnsi="Times New Roman" w:cs="Times New Roman"/>
          <w:b/>
          <w:color w:val="auto"/>
          <w:sz w:val="28"/>
          <w:szCs w:val="28"/>
        </w:rPr>
        <w:t xml:space="preserve"> </w:t>
      </w:r>
      <w:proofErr w:type="spellStart"/>
      <w:r w:rsidRPr="00C92F0B">
        <w:rPr>
          <w:rFonts w:ascii="Times New Roman" w:hAnsi="Times New Roman" w:cs="Times New Roman"/>
          <w:b/>
          <w:color w:val="auto"/>
          <w:sz w:val="28"/>
          <w:szCs w:val="28"/>
        </w:rPr>
        <w:t>тәртібі</w:t>
      </w:r>
      <w:proofErr w:type="spellEnd"/>
      <w:r w:rsidRPr="00C92F0B">
        <w:rPr>
          <w:rFonts w:ascii="Times New Roman" w:hAnsi="Times New Roman" w:cs="Times New Roman"/>
          <w:b/>
          <w:color w:val="auto"/>
          <w:sz w:val="28"/>
          <w:szCs w:val="28"/>
        </w:rPr>
        <w:t>:</w:t>
      </w:r>
      <w:r w:rsidRPr="00C92F0B">
        <w:rPr>
          <w:rFonts w:ascii="Times New Roman" w:hAnsi="Times New Roman" w:cs="Times New Roman"/>
          <w:b/>
          <w:color w:val="auto"/>
          <w:sz w:val="28"/>
          <w:szCs w:val="28"/>
        </w:rPr>
        <w:tab/>
      </w:r>
    </w:p>
    <w:p w:rsidR="00E04EE7" w:rsidRPr="00C92F0B" w:rsidRDefault="00E04EE7" w:rsidP="00E04EE7">
      <w:pPr>
        <w:pStyle w:val="a3"/>
        <w:tabs>
          <w:tab w:val="left" w:pos="1134"/>
        </w:tabs>
        <w:ind w:left="709"/>
        <w:jc w:val="both"/>
        <w:rPr>
          <w:rFonts w:ascii="Times New Roman" w:hAnsi="Times New Roman" w:cs="Times New Roman"/>
          <w:color w:val="auto"/>
          <w:sz w:val="28"/>
          <w:szCs w:val="28"/>
          <w:lang w:val="kk-KZ"/>
        </w:rPr>
      </w:pPr>
    </w:p>
    <w:p w:rsidR="00E04EE7" w:rsidRPr="00C92F0B" w:rsidRDefault="00E04EE7" w:rsidP="00E04EE7">
      <w:pPr>
        <w:pStyle w:val="a3"/>
        <w:numPr>
          <w:ilvl w:val="0"/>
          <w:numId w:val="1"/>
        </w:numPr>
        <w:tabs>
          <w:tab w:val="left" w:pos="1134"/>
        </w:tabs>
        <w:ind w:left="0" w:firstLine="709"/>
        <w:jc w:val="both"/>
        <w:rPr>
          <w:rFonts w:ascii="Times New Roman" w:hAnsi="Times New Roman" w:cs="Times New Roman"/>
          <w:color w:val="auto"/>
          <w:sz w:val="28"/>
          <w:szCs w:val="28"/>
          <w:lang w:val="kk-KZ"/>
        </w:rPr>
      </w:pPr>
      <w:r w:rsidRPr="00C92F0B">
        <w:rPr>
          <w:rFonts w:ascii="Times New Roman" w:hAnsi="Times New Roman" w:cs="Times New Roman"/>
          <w:color w:val="auto"/>
          <w:sz w:val="28"/>
          <w:szCs w:val="28"/>
          <w:lang w:val="kk-KZ"/>
        </w:rPr>
        <w:t xml:space="preserve">Оқушылардың тамақтануын ұйымдастыру бойынша бақылау нәтижелері. </w:t>
      </w:r>
      <w:r w:rsidRPr="00C92F0B">
        <w:rPr>
          <w:rFonts w:ascii="Times New Roman" w:hAnsi="Times New Roman" w:cs="Times New Roman"/>
          <w:b/>
          <w:color w:val="auto"/>
          <w:sz w:val="28"/>
          <w:szCs w:val="28"/>
          <w:lang w:val="kk-KZ"/>
        </w:rPr>
        <w:t xml:space="preserve">Сөз сөйлеуші: </w:t>
      </w:r>
      <w:r w:rsidRPr="00C92F0B">
        <w:rPr>
          <w:rFonts w:ascii="Times New Roman" w:hAnsi="Times New Roman" w:cs="Times New Roman"/>
          <w:color w:val="auto"/>
          <w:sz w:val="28"/>
          <w:szCs w:val="28"/>
          <w:lang w:val="kk-KZ"/>
        </w:rPr>
        <w:t>Г.И. Топтун, қамқоршылық кеңесінің төрайымы</w:t>
      </w:r>
    </w:p>
    <w:p w:rsidR="00E04EE7" w:rsidRDefault="00E04EE7" w:rsidP="00E04EE7">
      <w:pPr>
        <w:pStyle w:val="a3"/>
        <w:tabs>
          <w:tab w:val="left" w:pos="993"/>
        </w:tabs>
        <w:ind w:firstLine="709"/>
        <w:jc w:val="both"/>
        <w:rPr>
          <w:rFonts w:ascii="Times New Roman" w:hAnsi="Times New Roman" w:cs="Times New Roman"/>
          <w:color w:val="auto"/>
          <w:sz w:val="28"/>
          <w:szCs w:val="28"/>
          <w:lang w:val="kk-KZ"/>
        </w:rPr>
      </w:pPr>
      <w:r w:rsidRPr="00C92F0B">
        <w:rPr>
          <w:rFonts w:ascii="Times New Roman" w:hAnsi="Times New Roman" w:cs="Times New Roman"/>
          <w:b/>
          <w:color w:val="auto"/>
          <w:sz w:val="28"/>
          <w:szCs w:val="28"/>
          <w:lang w:val="kk-KZ"/>
        </w:rPr>
        <w:t xml:space="preserve">1. </w:t>
      </w:r>
      <w:r w:rsidRPr="00C92F0B">
        <w:rPr>
          <w:rFonts w:ascii="Times New Roman" w:hAnsi="Times New Roman" w:cs="Times New Roman"/>
          <w:color w:val="auto"/>
          <w:sz w:val="28"/>
          <w:szCs w:val="28"/>
          <w:lang w:val="kk-KZ"/>
        </w:rPr>
        <w:t>Отырыстың</w:t>
      </w:r>
      <w:r w:rsidRPr="00C92F0B">
        <w:rPr>
          <w:rFonts w:ascii="Times New Roman" w:hAnsi="Times New Roman" w:cs="Times New Roman"/>
          <w:b/>
          <w:color w:val="auto"/>
          <w:sz w:val="28"/>
          <w:szCs w:val="28"/>
          <w:lang w:val="kk-KZ"/>
        </w:rPr>
        <w:t xml:space="preserve"> бірінші сұрағы бойынша </w:t>
      </w:r>
      <w:r w:rsidRPr="00C92F0B">
        <w:rPr>
          <w:rFonts w:ascii="Times New Roman" w:hAnsi="Times New Roman" w:cs="Times New Roman"/>
          <w:color w:val="auto"/>
          <w:sz w:val="28"/>
          <w:szCs w:val="28"/>
          <w:lang w:val="kk-KZ"/>
        </w:rPr>
        <w:t xml:space="preserve">қамқоршылық кеңесінің төрайымы Г.И. Топтун тындалды. Ол қатысушыларға мектептің комиссия құрамының қатысушысы ретінде тамақтануды ұйымдастыру және бақылау бойынша  2017-2018 оқу жылының қыркүйек-желтоқсан аралығындағы келесі сұрақтар тексерілгенін мәлімдеді: тамақтану рационы бекітілген ас мәзірі бойынша, аз қамтылған отбасы балаларының тамақтануы, мектеп асханасының санитарлық жағдайы, жабдықталуы мен ыдыстардың жағдайы. Бақылау нәтижелері бойынша тамақтану рационы бекітілген ас мәзіріне сәйкес, барлық аз қамтылған отбасы балалары тегін ыстық тамақмен қамтылған. Мектеп асханасының санитарлық жағдайы тиісті тәртіппен сақталады, жабдықтар дұрыс, ыдыстардың жағдайы </w:t>
      </w:r>
      <w:r w:rsidRPr="00C92F0B">
        <w:rPr>
          <w:rFonts w:ascii="Times New Roman" w:hAnsi="Times New Roman" w:cs="Times New Roman"/>
          <w:color w:val="auto"/>
          <w:sz w:val="28"/>
          <w:szCs w:val="28"/>
          <w:shd w:val="clear" w:color="auto" w:fill="FFFFFF"/>
          <w:lang w:val="kk-KZ"/>
        </w:rPr>
        <w:t>қанағаттанарлық</w:t>
      </w:r>
      <w:r w:rsidRPr="00C92F0B">
        <w:rPr>
          <w:rFonts w:ascii="Times New Roman" w:hAnsi="Times New Roman" w:cs="Times New Roman"/>
          <w:color w:val="auto"/>
          <w:sz w:val="28"/>
          <w:szCs w:val="28"/>
          <w:lang w:val="kk-KZ"/>
        </w:rPr>
        <w:t xml:space="preserve">. </w:t>
      </w:r>
    </w:p>
    <w:p w:rsidR="00E04EE7" w:rsidRPr="00C92F0B" w:rsidRDefault="00E04EE7" w:rsidP="00E04EE7">
      <w:pPr>
        <w:pStyle w:val="a3"/>
        <w:tabs>
          <w:tab w:val="left" w:pos="993"/>
        </w:tabs>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Л.Н. Русяева тыңдалды, мектеп асханасының қызметкерлері өз жұмысына адал ниетпен қарайтының атап өтті, тамақтануы сапалы, қызмет жақсы көрсетіледі, тағамдары дәмді және балаларға ұнайды. </w:t>
      </w:r>
    </w:p>
    <w:p w:rsidR="00E04EE7" w:rsidRDefault="00E04EE7" w:rsidP="00E04EE7">
      <w:pPr>
        <w:pStyle w:val="a3"/>
        <w:tabs>
          <w:tab w:val="left" w:pos="1134"/>
        </w:tabs>
        <w:ind w:left="709"/>
        <w:jc w:val="both"/>
        <w:rPr>
          <w:rFonts w:ascii="Times New Roman" w:hAnsi="Times New Roman" w:cs="Times New Roman"/>
          <w:color w:val="auto"/>
          <w:sz w:val="28"/>
          <w:szCs w:val="28"/>
          <w:lang w:val="kk-KZ"/>
        </w:rPr>
      </w:pPr>
      <w:r w:rsidRPr="00C92F0B">
        <w:rPr>
          <w:rFonts w:ascii="Times New Roman" w:hAnsi="Times New Roman" w:cs="Times New Roman"/>
          <w:b/>
          <w:color w:val="auto"/>
          <w:sz w:val="28"/>
          <w:szCs w:val="28"/>
          <w:lang w:val="kk-KZ"/>
        </w:rPr>
        <w:t>ШЕШІМ:</w:t>
      </w:r>
      <w:r>
        <w:rPr>
          <w:rFonts w:ascii="Times New Roman" w:hAnsi="Times New Roman" w:cs="Times New Roman"/>
          <w:b/>
          <w:color w:val="auto"/>
          <w:sz w:val="28"/>
          <w:szCs w:val="28"/>
          <w:lang w:val="kk-KZ"/>
        </w:rPr>
        <w:t xml:space="preserve"> </w:t>
      </w:r>
      <w:r w:rsidRPr="00A444DA">
        <w:rPr>
          <w:rFonts w:ascii="Times New Roman" w:hAnsi="Times New Roman" w:cs="Times New Roman"/>
          <w:color w:val="auto"/>
          <w:sz w:val="28"/>
          <w:szCs w:val="28"/>
          <w:lang w:val="kk-KZ"/>
        </w:rPr>
        <w:t>а</w:t>
      </w:r>
      <w:r>
        <w:rPr>
          <w:rFonts w:ascii="Times New Roman" w:hAnsi="Times New Roman" w:cs="Times New Roman"/>
          <w:color w:val="auto"/>
          <w:sz w:val="28"/>
          <w:szCs w:val="28"/>
          <w:lang w:val="kk-KZ"/>
        </w:rPr>
        <w:t xml:space="preserve">қпарат </w:t>
      </w:r>
      <w:r w:rsidRPr="00C92F0B">
        <w:rPr>
          <w:rFonts w:ascii="Times New Roman" w:hAnsi="Times New Roman" w:cs="Times New Roman"/>
          <w:color w:val="auto"/>
          <w:sz w:val="28"/>
          <w:szCs w:val="28"/>
          <w:lang w:val="kk-KZ"/>
        </w:rPr>
        <w:t>назарға алынсын</w:t>
      </w:r>
      <w:r>
        <w:rPr>
          <w:rFonts w:ascii="Times New Roman" w:hAnsi="Times New Roman" w:cs="Times New Roman"/>
          <w:color w:val="auto"/>
          <w:sz w:val="28"/>
          <w:szCs w:val="28"/>
          <w:lang w:val="kk-KZ"/>
        </w:rPr>
        <w:t xml:space="preserve">, бақылау бойынша комиссия жұмысы жалғастырылсын. </w:t>
      </w:r>
    </w:p>
    <w:p w:rsidR="00E04EE7" w:rsidRDefault="00E04EE7" w:rsidP="00E04EE7">
      <w:pPr>
        <w:pStyle w:val="a3"/>
        <w:tabs>
          <w:tab w:val="left" w:pos="1134"/>
        </w:tabs>
        <w:ind w:left="709"/>
        <w:jc w:val="both"/>
        <w:rPr>
          <w:rFonts w:ascii="Times New Roman" w:hAnsi="Times New Roman" w:cs="Times New Roman"/>
          <w:b/>
          <w:color w:val="auto"/>
          <w:sz w:val="28"/>
          <w:szCs w:val="28"/>
          <w:lang w:val="kk-KZ"/>
        </w:rPr>
      </w:pPr>
    </w:p>
    <w:p w:rsidR="00E04EE7" w:rsidRDefault="00E04EE7" w:rsidP="00E04EE7">
      <w:pPr>
        <w:pStyle w:val="a3"/>
        <w:tabs>
          <w:tab w:val="left" w:pos="2595"/>
        </w:tabs>
        <w:ind w:left="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ab/>
      </w:r>
    </w:p>
    <w:p w:rsidR="00E04EE7" w:rsidRPr="00C92F0B" w:rsidRDefault="00E04EE7" w:rsidP="00E04EE7">
      <w:pPr>
        <w:pStyle w:val="a3"/>
        <w:tabs>
          <w:tab w:val="left" w:pos="2595"/>
        </w:tabs>
        <w:ind w:left="709"/>
        <w:jc w:val="both"/>
        <w:rPr>
          <w:rFonts w:ascii="Times New Roman" w:hAnsi="Times New Roman" w:cs="Times New Roman"/>
          <w:color w:val="auto"/>
          <w:sz w:val="28"/>
          <w:szCs w:val="28"/>
          <w:lang w:val="kk-KZ"/>
        </w:rPr>
      </w:pPr>
    </w:p>
    <w:p w:rsidR="00E04EE7" w:rsidRPr="00C92F0B" w:rsidRDefault="00E04EE7" w:rsidP="00E04EE7">
      <w:pPr>
        <w:pStyle w:val="a3"/>
        <w:tabs>
          <w:tab w:val="left" w:pos="1134"/>
        </w:tabs>
        <w:ind w:firstLine="709"/>
        <w:jc w:val="both"/>
        <w:rPr>
          <w:rFonts w:ascii="Times New Roman" w:hAnsi="Times New Roman" w:cs="Times New Roman"/>
          <w:color w:val="auto"/>
          <w:sz w:val="28"/>
          <w:szCs w:val="28"/>
          <w:lang w:val="kk-KZ"/>
        </w:rPr>
      </w:pPr>
      <w:r w:rsidRPr="00C92F0B">
        <w:rPr>
          <w:rFonts w:ascii="Times New Roman" w:hAnsi="Times New Roman" w:cs="Times New Roman"/>
          <w:b/>
          <w:color w:val="auto"/>
          <w:sz w:val="28"/>
          <w:szCs w:val="28"/>
          <w:lang w:val="kk-KZ"/>
        </w:rPr>
        <w:t>Төрайым</w:t>
      </w:r>
      <w:r w:rsidRPr="00C92F0B">
        <w:rPr>
          <w:rFonts w:ascii="Times New Roman" w:hAnsi="Times New Roman" w:cs="Times New Roman"/>
          <w:color w:val="auto"/>
          <w:sz w:val="28"/>
          <w:szCs w:val="28"/>
          <w:lang w:val="kk-KZ"/>
        </w:rPr>
        <w:t xml:space="preserve">: </w:t>
      </w: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t>Г.И. Топтун</w:t>
      </w:r>
    </w:p>
    <w:p w:rsidR="00E04EE7" w:rsidRPr="00C92F0B" w:rsidRDefault="00E04EE7" w:rsidP="00E04EE7">
      <w:pPr>
        <w:pStyle w:val="a3"/>
        <w:tabs>
          <w:tab w:val="left" w:pos="1134"/>
        </w:tabs>
        <w:ind w:firstLine="709"/>
        <w:jc w:val="both"/>
        <w:rPr>
          <w:rFonts w:ascii="Times New Roman" w:hAnsi="Times New Roman" w:cs="Times New Roman"/>
          <w:color w:val="auto"/>
          <w:sz w:val="28"/>
          <w:szCs w:val="28"/>
          <w:lang w:val="kk-KZ"/>
        </w:rPr>
      </w:pPr>
      <w:r w:rsidRPr="00C92F0B">
        <w:rPr>
          <w:rFonts w:ascii="Times New Roman" w:hAnsi="Times New Roman" w:cs="Times New Roman"/>
          <w:b/>
          <w:color w:val="auto"/>
          <w:sz w:val="28"/>
          <w:szCs w:val="28"/>
          <w:lang w:val="kk-KZ"/>
        </w:rPr>
        <w:t>Хатшы:</w:t>
      </w:r>
      <w:r w:rsidRPr="00C92F0B">
        <w:rPr>
          <w:rFonts w:ascii="Times New Roman" w:hAnsi="Times New Roman" w:cs="Times New Roman"/>
          <w:color w:val="auto"/>
          <w:sz w:val="28"/>
          <w:szCs w:val="28"/>
          <w:lang w:val="kk-KZ"/>
        </w:rPr>
        <w:t xml:space="preserve"> </w:t>
      </w: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t xml:space="preserve">Т.М. Сахно </w:t>
      </w:r>
    </w:p>
    <w:p w:rsidR="00E04EE7" w:rsidRPr="00C92F0B" w:rsidRDefault="00E04EE7" w:rsidP="00E04EE7">
      <w:pPr>
        <w:pStyle w:val="a3"/>
        <w:tabs>
          <w:tab w:val="left" w:pos="1134"/>
          <w:tab w:val="left" w:pos="1416"/>
          <w:tab w:val="left" w:pos="2124"/>
          <w:tab w:val="left" w:pos="2832"/>
          <w:tab w:val="left" w:pos="3540"/>
          <w:tab w:val="left" w:pos="4248"/>
          <w:tab w:val="left" w:pos="4956"/>
          <w:tab w:val="left" w:pos="6195"/>
        </w:tabs>
        <w:ind w:firstLine="709"/>
        <w:jc w:val="both"/>
        <w:rPr>
          <w:rFonts w:ascii="Times New Roman" w:hAnsi="Times New Roman" w:cs="Times New Roman"/>
          <w:color w:val="auto"/>
          <w:sz w:val="28"/>
          <w:szCs w:val="28"/>
          <w:lang w:val="kk-KZ"/>
        </w:rPr>
      </w:pPr>
      <w:r w:rsidRPr="00C92F0B">
        <w:rPr>
          <w:rFonts w:ascii="Times New Roman" w:hAnsi="Times New Roman" w:cs="Times New Roman"/>
          <w:b/>
          <w:color w:val="auto"/>
          <w:sz w:val="28"/>
          <w:szCs w:val="28"/>
          <w:lang w:val="kk-KZ"/>
        </w:rPr>
        <w:t xml:space="preserve">ҚК мүшелері: </w:t>
      </w:r>
      <w:r w:rsidRPr="00C92F0B">
        <w:rPr>
          <w:rFonts w:ascii="Times New Roman" w:hAnsi="Times New Roman" w:cs="Times New Roman"/>
          <w:b/>
          <w:color w:val="auto"/>
          <w:sz w:val="28"/>
          <w:szCs w:val="28"/>
          <w:lang w:val="kk-KZ"/>
        </w:rPr>
        <w:tab/>
      </w:r>
      <w:r w:rsidRPr="00C92F0B">
        <w:rPr>
          <w:rFonts w:ascii="Times New Roman" w:hAnsi="Times New Roman" w:cs="Times New Roman"/>
          <w:b/>
          <w:color w:val="auto"/>
          <w:sz w:val="28"/>
          <w:szCs w:val="28"/>
          <w:lang w:val="kk-KZ"/>
        </w:rPr>
        <w:tab/>
      </w:r>
      <w:r w:rsidRPr="00C92F0B">
        <w:rPr>
          <w:rFonts w:ascii="Times New Roman" w:hAnsi="Times New Roman" w:cs="Times New Roman"/>
          <w:color w:val="auto"/>
          <w:sz w:val="28"/>
          <w:szCs w:val="28"/>
          <w:lang w:val="kk-KZ"/>
        </w:rPr>
        <w:t>М.О. Гергерт</w:t>
      </w:r>
      <w:r w:rsidRPr="00C92F0B">
        <w:rPr>
          <w:rFonts w:ascii="Times New Roman" w:hAnsi="Times New Roman" w:cs="Times New Roman"/>
          <w:color w:val="auto"/>
          <w:sz w:val="28"/>
          <w:szCs w:val="28"/>
          <w:lang w:val="kk-KZ"/>
        </w:rPr>
        <w:tab/>
      </w:r>
    </w:p>
    <w:p w:rsidR="00E04EE7" w:rsidRPr="00C92F0B" w:rsidRDefault="00E04EE7" w:rsidP="00E04EE7">
      <w:pPr>
        <w:pStyle w:val="a3"/>
        <w:tabs>
          <w:tab w:val="left" w:pos="1134"/>
          <w:tab w:val="left" w:pos="1416"/>
          <w:tab w:val="left" w:pos="2124"/>
          <w:tab w:val="left" w:pos="2832"/>
          <w:tab w:val="left" w:pos="3540"/>
          <w:tab w:val="left" w:pos="4248"/>
          <w:tab w:val="left" w:pos="4956"/>
          <w:tab w:val="left" w:pos="6195"/>
        </w:tabs>
        <w:ind w:firstLine="709"/>
        <w:jc w:val="both"/>
        <w:rPr>
          <w:rFonts w:ascii="Times New Roman" w:hAnsi="Times New Roman" w:cs="Times New Roman"/>
          <w:color w:val="auto"/>
          <w:sz w:val="28"/>
          <w:szCs w:val="28"/>
          <w:lang w:val="kk-KZ"/>
        </w:rPr>
      </w:pP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t>К.К. Шахманов</w:t>
      </w:r>
    </w:p>
    <w:p w:rsidR="00E04EE7" w:rsidRPr="00C92F0B" w:rsidRDefault="00E04EE7" w:rsidP="00E04EE7">
      <w:pPr>
        <w:pStyle w:val="a3"/>
        <w:tabs>
          <w:tab w:val="left" w:pos="1134"/>
        </w:tabs>
        <w:ind w:left="1069"/>
        <w:jc w:val="both"/>
        <w:rPr>
          <w:rFonts w:ascii="Times New Roman" w:hAnsi="Times New Roman" w:cs="Times New Roman"/>
          <w:color w:val="auto"/>
          <w:sz w:val="28"/>
          <w:szCs w:val="28"/>
          <w:lang w:val="kk-KZ"/>
        </w:rPr>
      </w:pP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t>Л.В. Вохмина</w:t>
      </w:r>
    </w:p>
    <w:p w:rsidR="00E04EE7" w:rsidRPr="00C92F0B" w:rsidRDefault="00E04EE7" w:rsidP="00E04EE7">
      <w:pPr>
        <w:pStyle w:val="a3"/>
        <w:tabs>
          <w:tab w:val="left" w:pos="1134"/>
        </w:tabs>
        <w:ind w:left="1069"/>
        <w:jc w:val="both"/>
        <w:rPr>
          <w:rFonts w:ascii="Times New Roman" w:hAnsi="Times New Roman" w:cs="Times New Roman"/>
          <w:color w:val="auto"/>
          <w:sz w:val="28"/>
          <w:szCs w:val="28"/>
          <w:lang w:val="kk-KZ"/>
        </w:rPr>
      </w:pP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t>В.В. Саадулаева</w:t>
      </w:r>
    </w:p>
    <w:p w:rsidR="00E04EE7" w:rsidRPr="00C92F0B" w:rsidRDefault="00E04EE7" w:rsidP="00E04EE7">
      <w:pPr>
        <w:pStyle w:val="a3"/>
        <w:tabs>
          <w:tab w:val="left" w:pos="1134"/>
        </w:tabs>
        <w:ind w:left="1069"/>
        <w:jc w:val="both"/>
        <w:rPr>
          <w:rFonts w:ascii="Times New Roman" w:hAnsi="Times New Roman" w:cs="Times New Roman"/>
          <w:color w:val="auto"/>
          <w:sz w:val="28"/>
          <w:szCs w:val="28"/>
          <w:lang w:val="kk-KZ"/>
        </w:rPr>
      </w:pP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t>Н.М. Черкашина</w:t>
      </w:r>
    </w:p>
    <w:p w:rsidR="00E04EE7" w:rsidRPr="00C92F0B" w:rsidRDefault="00E04EE7" w:rsidP="00E04EE7">
      <w:pPr>
        <w:pStyle w:val="a3"/>
        <w:tabs>
          <w:tab w:val="left" w:pos="1134"/>
          <w:tab w:val="left" w:pos="1416"/>
          <w:tab w:val="left" w:pos="2124"/>
          <w:tab w:val="left" w:pos="2832"/>
          <w:tab w:val="left" w:pos="3540"/>
          <w:tab w:val="left" w:pos="4248"/>
          <w:tab w:val="left" w:pos="4956"/>
          <w:tab w:val="left" w:pos="6195"/>
        </w:tabs>
        <w:ind w:firstLine="709"/>
        <w:jc w:val="both"/>
        <w:rPr>
          <w:rFonts w:ascii="Times New Roman" w:hAnsi="Times New Roman" w:cs="Times New Roman"/>
          <w:color w:val="auto"/>
          <w:sz w:val="28"/>
          <w:szCs w:val="28"/>
          <w:lang w:val="kk-KZ"/>
        </w:rPr>
      </w:pP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r>
      <w:r w:rsidRPr="00C92F0B">
        <w:rPr>
          <w:rFonts w:ascii="Times New Roman" w:hAnsi="Times New Roman" w:cs="Times New Roman"/>
          <w:color w:val="auto"/>
          <w:sz w:val="28"/>
          <w:szCs w:val="28"/>
          <w:lang w:val="kk-KZ"/>
        </w:rPr>
        <w:tab/>
        <w:t>Н.В. Джамбова</w:t>
      </w:r>
    </w:p>
    <w:p w:rsidR="00E04EE7" w:rsidRPr="00C92F0B" w:rsidRDefault="00E04EE7" w:rsidP="00E04EE7">
      <w:pPr>
        <w:pStyle w:val="a3"/>
        <w:tabs>
          <w:tab w:val="left" w:pos="1134"/>
        </w:tabs>
        <w:ind w:left="3540"/>
        <w:jc w:val="both"/>
        <w:rPr>
          <w:rFonts w:ascii="Times New Roman" w:hAnsi="Times New Roman" w:cs="Times New Roman"/>
          <w:color w:val="auto"/>
          <w:sz w:val="28"/>
          <w:szCs w:val="28"/>
          <w:lang w:val="kk-KZ"/>
        </w:rPr>
      </w:pPr>
      <w:r w:rsidRPr="00C92F0B">
        <w:rPr>
          <w:rFonts w:ascii="Times New Roman" w:hAnsi="Times New Roman" w:cs="Times New Roman"/>
          <w:color w:val="auto"/>
          <w:sz w:val="28"/>
          <w:szCs w:val="28"/>
          <w:lang w:val="kk-KZ"/>
        </w:rPr>
        <w:t xml:space="preserve">Л.Н. Русяева </w:t>
      </w:r>
    </w:p>
    <w:p w:rsidR="00E04EE7" w:rsidRPr="00C92F0B" w:rsidRDefault="00E04EE7" w:rsidP="00E04EE7">
      <w:pPr>
        <w:pStyle w:val="a3"/>
        <w:tabs>
          <w:tab w:val="left" w:pos="1134"/>
        </w:tabs>
        <w:ind w:left="3540"/>
        <w:jc w:val="both"/>
        <w:rPr>
          <w:rFonts w:ascii="Times New Roman" w:hAnsi="Times New Roman" w:cs="Times New Roman"/>
          <w:color w:val="auto"/>
          <w:sz w:val="28"/>
          <w:szCs w:val="28"/>
          <w:lang w:val="kk-KZ"/>
        </w:rPr>
      </w:pPr>
      <w:r w:rsidRPr="00C92F0B">
        <w:rPr>
          <w:rFonts w:ascii="Times New Roman" w:hAnsi="Times New Roman" w:cs="Times New Roman"/>
          <w:color w:val="auto"/>
          <w:sz w:val="28"/>
          <w:szCs w:val="28"/>
          <w:lang w:val="kk-KZ"/>
        </w:rPr>
        <w:t xml:space="preserve">К.Н. Калашникова </w:t>
      </w:r>
      <w:bookmarkStart w:id="0" w:name="_GoBack"/>
      <w:bookmarkEnd w:id="0"/>
    </w:p>
    <w:sectPr w:rsidR="00E04EE7" w:rsidRPr="00C92F0B" w:rsidSect="008B39DE">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E3F9C"/>
    <w:multiLevelType w:val="multilevel"/>
    <w:tmpl w:val="692E73E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8BF088B"/>
    <w:multiLevelType w:val="multilevel"/>
    <w:tmpl w:val="692E73E2"/>
    <w:lvl w:ilvl="0">
      <w:start w:val="1"/>
      <w:numFmt w:val="decimal"/>
      <w:lvlText w:val="%1."/>
      <w:lvlJc w:val="left"/>
      <w:pPr>
        <w:ind w:left="502" w:hanging="360"/>
      </w:pPr>
      <w:rPr>
        <w:rFonts w:hint="default"/>
      </w:rPr>
    </w:lvl>
    <w:lvl w:ilvl="1">
      <w:start w:val="1"/>
      <w:numFmt w:val="decimal"/>
      <w:isLgl/>
      <w:lvlText w:val="%1.%2."/>
      <w:lvlJc w:val="left"/>
      <w:pPr>
        <w:ind w:left="1211"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269" w:hanging="1080"/>
      </w:pPr>
      <w:rPr>
        <w:rFonts w:hint="default"/>
      </w:rPr>
    </w:lvl>
    <w:lvl w:ilvl="4">
      <w:start w:val="1"/>
      <w:numFmt w:val="decimal"/>
      <w:isLgl/>
      <w:lvlText w:val="%1.%2.%3.%4.%5."/>
      <w:lvlJc w:val="left"/>
      <w:pPr>
        <w:ind w:left="2618" w:hanging="1080"/>
      </w:pPr>
      <w:rPr>
        <w:rFonts w:hint="default"/>
      </w:rPr>
    </w:lvl>
    <w:lvl w:ilvl="5">
      <w:start w:val="1"/>
      <w:numFmt w:val="decimal"/>
      <w:isLgl/>
      <w:lvlText w:val="%1.%2.%3.%4.%5.%6."/>
      <w:lvlJc w:val="left"/>
      <w:pPr>
        <w:ind w:left="3327" w:hanging="1440"/>
      </w:pPr>
      <w:rPr>
        <w:rFonts w:hint="default"/>
      </w:rPr>
    </w:lvl>
    <w:lvl w:ilvl="6">
      <w:start w:val="1"/>
      <w:numFmt w:val="decimal"/>
      <w:isLgl/>
      <w:lvlText w:val="%1.%2.%3.%4.%5.%6.%7."/>
      <w:lvlJc w:val="left"/>
      <w:pPr>
        <w:ind w:left="4036" w:hanging="1800"/>
      </w:pPr>
      <w:rPr>
        <w:rFonts w:hint="default"/>
      </w:rPr>
    </w:lvl>
    <w:lvl w:ilvl="7">
      <w:start w:val="1"/>
      <w:numFmt w:val="decimal"/>
      <w:isLgl/>
      <w:lvlText w:val="%1.%2.%3.%4.%5.%6.%7.%8."/>
      <w:lvlJc w:val="left"/>
      <w:pPr>
        <w:ind w:left="4385" w:hanging="1800"/>
      </w:pPr>
      <w:rPr>
        <w:rFonts w:hint="default"/>
      </w:rPr>
    </w:lvl>
    <w:lvl w:ilvl="8">
      <w:start w:val="1"/>
      <w:numFmt w:val="decimal"/>
      <w:isLgl/>
      <w:lvlText w:val="%1.%2.%3.%4.%5.%6.%7.%8.%9."/>
      <w:lvlJc w:val="left"/>
      <w:pPr>
        <w:ind w:left="5094" w:hanging="2160"/>
      </w:pPr>
      <w:rPr>
        <w:rFonts w:hint="default"/>
      </w:rPr>
    </w:lvl>
  </w:abstractNum>
  <w:abstractNum w:abstractNumId="2">
    <w:nsid w:val="1CFD5CCB"/>
    <w:multiLevelType w:val="hybridMultilevel"/>
    <w:tmpl w:val="5800536A"/>
    <w:lvl w:ilvl="0" w:tplc="CE58C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9307F9"/>
    <w:multiLevelType w:val="multilevel"/>
    <w:tmpl w:val="3926C69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D45787A"/>
    <w:multiLevelType w:val="multilevel"/>
    <w:tmpl w:val="63DEB75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6DDA0536"/>
    <w:multiLevelType w:val="hybridMultilevel"/>
    <w:tmpl w:val="D6D67124"/>
    <w:lvl w:ilvl="0" w:tplc="256CE7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F4"/>
    <w:rsid w:val="001014D1"/>
    <w:rsid w:val="00B63AA0"/>
    <w:rsid w:val="00D275F4"/>
    <w:rsid w:val="00E04EE7"/>
    <w:rsid w:val="00E80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A5264-E908-452B-9431-F0BF2EC7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E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4EE7"/>
    <w:pPr>
      <w:widowControl w:val="0"/>
      <w:spacing w:after="0" w:line="240" w:lineRule="auto"/>
    </w:pPr>
    <w:rPr>
      <w:rFonts w:ascii="Arial Unicode MS" w:eastAsia="Arial Unicode MS" w:hAnsi="Arial Unicode MS" w:cs="Arial Unicode MS"/>
      <w:color w:val="000000"/>
      <w:sz w:val="24"/>
      <w:szCs w:val="24"/>
      <w:lang w:eastAsia="ru-RU" w:bidi="ru-RU"/>
    </w:rPr>
  </w:style>
  <w:style w:type="table" w:styleId="a4">
    <w:name w:val="Table Grid"/>
    <w:basedOn w:val="a1"/>
    <w:uiPriority w:val="39"/>
    <w:rsid w:val="00E04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6</cp:revision>
  <dcterms:created xsi:type="dcterms:W3CDTF">2018-09-11T10:12:00Z</dcterms:created>
  <dcterms:modified xsi:type="dcterms:W3CDTF">2018-09-11T10:23:00Z</dcterms:modified>
</cp:coreProperties>
</file>