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b/>
          <w:color w:val="000000"/>
          <w:spacing w:val="2"/>
          <w:sz w:val="28"/>
          <w:szCs w:val="28"/>
        </w:rPr>
      </w:pPr>
      <w:r w:rsidRPr="001C6907">
        <w:rPr>
          <w:rFonts w:ascii="Courier New" w:hAnsi="Courier New" w:cs="Courier New"/>
          <w:b/>
          <w:color w:val="000000"/>
          <w:spacing w:val="2"/>
          <w:sz w:val="28"/>
          <w:szCs w:val="28"/>
        </w:rPr>
        <w:t xml:space="preserve">Об утверждении Правил формирования и использования Республиканского </w:t>
      </w:r>
      <w:proofErr w:type="gramStart"/>
      <w:r w:rsidRPr="001C6907">
        <w:rPr>
          <w:rFonts w:ascii="Courier New" w:hAnsi="Courier New" w:cs="Courier New"/>
          <w:b/>
          <w:color w:val="000000"/>
          <w:spacing w:val="2"/>
          <w:sz w:val="28"/>
          <w:szCs w:val="28"/>
        </w:rPr>
        <w:t>банка</w:t>
      </w:r>
      <w:proofErr w:type="gramEnd"/>
      <w:r w:rsidRPr="001C6907">
        <w:rPr>
          <w:rFonts w:ascii="Courier New" w:hAnsi="Courier New" w:cs="Courier New"/>
          <w:b/>
          <w:color w:val="000000"/>
          <w:spacing w:val="2"/>
          <w:sz w:val="28"/>
          <w:szCs w:val="28"/>
        </w:rPr>
        <w:t xml:space="preserve"> данных детей-сирот, детей, оставшихся без попечения родителей, и лиц, желающих принять детей на воспитание в свои семьи</w:t>
      </w:r>
    </w:p>
    <w:p w:rsidR="00414E46" w:rsidRDefault="00414E46" w:rsidP="00414E4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color w:val="000000"/>
          <w:spacing w:val="2"/>
          <w:sz w:val="28"/>
          <w:szCs w:val="28"/>
        </w:rPr>
      </w:pPr>
    </w:p>
    <w:p w:rsidR="00414E46" w:rsidRPr="00A44C11" w:rsidRDefault="00414E46" w:rsidP="00414E46">
      <w:pPr>
        <w:shd w:val="clear" w:color="auto" w:fill="FFFFFF"/>
        <w:spacing w:after="0" w:line="285" w:lineRule="atLeast"/>
        <w:jc w:val="center"/>
        <w:textAlignment w:val="baseline"/>
        <w:rPr>
          <w:rFonts w:ascii="Courier New" w:eastAsia="Times New Roman" w:hAnsi="Courier New" w:cs="Courier New"/>
          <w:spacing w:val="2"/>
          <w:sz w:val="24"/>
          <w:szCs w:val="28"/>
        </w:rPr>
      </w:pP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 xml:space="preserve">Приказ Министра образования и науки Республики Казахстан от </w:t>
      </w:r>
      <w:r>
        <w:rPr>
          <w:rFonts w:ascii="Courier New" w:eastAsia="Times New Roman" w:hAnsi="Courier New" w:cs="Courier New"/>
          <w:spacing w:val="2"/>
          <w:sz w:val="24"/>
          <w:szCs w:val="28"/>
        </w:rPr>
        <w:t>1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 xml:space="preserve">6 </w:t>
      </w:r>
      <w:r>
        <w:rPr>
          <w:rFonts w:ascii="Courier New" w:eastAsia="Times New Roman" w:hAnsi="Courier New" w:cs="Courier New"/>
          <w:spacing w:val="2"/>
          <w:sz w:val="24"/>
          <w:szCs w:val="28"/>
        </w:rPr>
        <w:t>ноябр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 xml:space="preserve">я </w:t>
      </w:r>
      <w:r>
        <w:rPr>
          <w:rFonts w:ascii="Courier New" w:eastAsia="Times New Roman" w:hAnsi="Courier New" w:cs="Courier New"/>
          <w:spacing w:val="2"/>
          <w:sz w:val="24"/>
          <w:szCs w:val="28"/>
        </w:rPr>
        <w:t xml:space="preserve">2016 года 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№</w:t>
      </w:r>
      <w:r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661.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 xml:space="preserve"> Зарегистрирован в Министерств</w:t>
      </w:r>
      <w:r>
        <w:rPr>
          <w:rFonts w:ascii="Courier New" w:eastAsia="Times New Roman" w:hAnsi="Courier New" w:cs="Courier New"/>
          <w:spacing w:val="2"/>
          <w:sz w:val="24"/>
          <w:szCs w:val="28"/>
        </w:rPr>
        <w:t>е юстиции Республики Казахстан 11 января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</w:rPr>
        <w:t xml:space="preserve"> 2017 года </w:t>
      </w:r>
      <w:r w:rsidRPr="00A44C11">
        <w:rPr>
          <w:rFonts w:ascii="Courier New" w:eastAsia="Times New Roman" w:hAnsi="Courier New" w:cs="Courier New"/>
          <w:spacing w:val="2"/>
          <w:sz w:val="24"/>
          <w:szCs w:val="28"/>
          <w:lang w:val="kk-KZ"/>
        </w:rPr>
        <w:t>№</w:t>
      </w:r>
      <w:r>
        <w:rPr>
          <w:rFonts w:ascii="Courier New" w:eastAsia="Times New Roman" w:hAnsi="Courier New" w:cs="Courier New"/>
          <w:spacing w:val="2"/>
          <w:sz w:val="24"/>
          <w:szCs w:val="28"/>
        </w:rPr>
        <w:t>14666</w:t>
      </w:r>
    </w:p>
    <w:p w:rsidR="002365A4" w:rsidRPr="00414E46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  <w:sz w:val="28"/>
          <w:szCs w:val="28"/>
        </w:rPr>
      </w:pP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В соответствии с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4" w:anchor="z1630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пунктом 1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статьи 118-2 Кодекса Республики Казахстан от 26 декабря 2011 года "О браке (супружестве) и семье"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b/>
          <w:bCs/>
          <w:spacing w:val="2"/>
          <w:sz w:val="28"/>
          <w:szCs w:val="28"/>
          <w:bdr w:val="none" w:sz="0" w:space="0" w:color="auto" w:frame="1"/>
        </w:rPr>
        <w:t>ПРИКАЗЫВАЮ</w:t>
      </w:r>
      <w:r w:rsidRPr="001C6907">
        <w:rPr>
          <w:rFonts w:ascii="Courier New" w:hAnsi="Courier New" w:cs="Courier New"/>
          <w:spacing w:val="2"/>
          <w:sz w:val="28"/>
          <w:szCs w:val="28"/>
        </w:rPr>
        <w:t>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1. Утвердить прилагаемые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5" w:anchor="z11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Правила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формирования и использования Республиканского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банка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данных детей-сирот, детей, оставшихся без попечения родителей, и лиц, желающих принять детей на воспитание в свои семьи.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2. Комитету по охране прав детей Министерства образования и науки Республики Казахстан (</w:t>
      </w:r>
      <w:proofErr w:type="spellStart"/>
      <w:r w:rsidRPr="001C6907">
        <w:rPr>
          <w:rFonts w:ascii="Courier New" w:hAnsi="Courier New" w:cs="Courier New"/>
          <w:spacing w:val="2"/>
          <w:sz w:val="28"/>
          <w:szCs w:val="28"/>
        </w:rPr>
        <w:t>Абдыкарим</w:t>
      </w:r>
      <w:proofErr w:type="spell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М.С.) в установленном порядке обеспечить: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1. государственную регистрацию настоящего приказа в Министерстве юстиции Республики Казахстан;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копий в периодические печатные издания и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3) размещение настоящего приказа на </w:t>
      </w:r>
      <w:proofErr w:type="spellStart"/>
      <w:r w:rsidRPr="001C6907">
        <w:rPr>
          <w:rFonts w:ascii="Courier New" w:hAnsi="Courier New" w:cs="Courier New"/>
          <w:spacing w:val="2"/>
          <w:sz w:val="28"/>
          <w:szCs w:val="28"/>
        </w:rPr>
        <w:t>интернет-ресурсе</w:t>
      </w:r>
      <w:proofErr w:type="spell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Министерства образования и науки Республики Казахстан;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3. Контроль за исполнением настоящего приказа возложить на </w:t>
      </w:r>
      <w:proofErr w:type="spellStart"/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вице-министра</w:t>
      </w:r>
      <w:proofErr w:type="spellEnd"/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образования и науки Республики Казахстан </w:t>
      </w:r>
      <w:proofErr w:type="spellStart"/>
      <w:r w:rsidRPr="001C6907">
        <w:rPr>
          <w:rFonts w:ascii="Courier New" w:hAnsi="Courier New" w:cs="Courier New"/>
          <w:spacing w:val="2"/>
          <w:sz w:val="28"/>
          <w:szCs w:val="28"/>
        </w:rPr>
        <w:t>Асылову</w:t>
      </w:r>
      <w:proofErr w:type="spell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Б.А.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lastRenderedPageBreak/>
        <w:t>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9"/>
        <w:gridCol w:w="3346"/>
      </w:tblGrid>
      <w:tr w:rsidR="002365A4" w:rsidRPr="001C6907" w:rsidTr="00236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pacing w:val="2"/>
                <w:sz w:val="28"/>
                <w:szCs w:val="28"/>
              </w:rPr>
            </w:pPr>
            <w:r w:rsidRPr="001C6907">
              <w:rPr>
                <w:rFonts w:ascii="Courier New" w:hAnsi="Courier New" w:cs="Courier New"/>
                <w:spacing w:val="2"/>
                <w:sz w:val="28"/>
                <w:szCs w:val="28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365A4" w:rsidRPr="001C6907" w:rsidTr="00236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pacing w:val="2"/>
                <w:sz w:val="28"/>
                <w:szCs w:val="28"/>
              </w:rPr>
            </w:pPr>
            <w:r w:rsidRPr="001C6907">
              <w:rPr>
                <w:rFonts w:ascii="Courier New" w:hAnsi="Courier New" w:cs="Courier New"/>
                <w:spacing w:val="2"/>
                <w:sz w:val="28"/>
                <w:szCs w:val="28"/>
              </w:rPr>
              <w:t>образования и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365A4" w:rsidRPr="001C6907" w:rsidTr="002365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pacing w:val="2"/>
                <w:sz w:val="28"/>
                <w:szCs w:val="28"/>
              </w:rPr>
            </w:pPr>
            <w:r w:rsidRPr="001C6907">
              <w:rPr>
                <w:rFonts w:ascii="Courier New" w:hAnsi="Courier New" w:cs="Courier New"/>
                <w:spacing w:val="2"/>
                <w:sz w:val="28"/>
                <w:szCs w:val="28"/>
              </w:rPr>
              <w:t>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Courier New" w:hAnsi="Courier New" w:cs="Courier New"/>
                <w:spacing w:val="2"/>
                <w:sz w:val="28"/>
                <w:szCs w:val="28"/>
              </w:rPr>
            </w:pPr>
            <w:r w:rsidRPr="001C6907">
              <w:rPr>
                <w:rFonts w:ascii="Courier New" w:hAnsi="Courier New" w:cs="Courier New"/>
                <w:spacing w:val="2"/>
                <w:sz w:val="28"/>
                <w:szCs w:val="28"/>
              </w:rPr>
              <w:t xml:space="preserve">Е. </w:t>
            </w:r>
            <w:proofErr w:type="spellStart"/>
            <w:r w:rsidRPr="001C6907">
              <w:rPr>
                <w:rFonts w:ascii="Courier New" w:hAnsi="Courier New" w:cs="Courier New"/>
                <w:spacing w:val="2"/>
                <w:sz w:val="28"/>
                <w:szCs w:val="28"/>
              </w:rPr>
              <w:t>Сагадиев</w:t>
            </w:r>
            <w:proofErr w:type="spellEnd"/>
          </w:p>
        </w:tc>
      </w:tr>
    </w:tbl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"СОГЛАСОВАН"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Министр информации и коммуникаций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Республики Казахстан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_____________Д. Абаев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12 декабря 2016 года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"СОГЛАСОВАН"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Министр иностранных дел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Республики Казахстан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_____________Е. Идрисов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"_____"_______ 2016 года</w:t>
      </w:r>
    </w:p>
    <w:p w:rsidR="002365A4" w:rsidRPr="001C6907" w:rsidRDefault="002365A4" w:rsidP="0041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07">
        <w:rPr>
          <w:rFonts w:ascii="Courier New" w:hAnsi="Courier New" w:cs="Courier New"/>
          <w:sz w:val="28"/>
          <w:szCs w:val="28"/>
        </w:rPr>
        <w:br/>
      </w:r>
      <w:r w:rsidRPr="001C6907">
        <w:rPr>
          <w:rFonts w:ascii="Courier New" w:hAnsi="Courier New" w:cs="Courier New"/>
          <w:sz w:val="28"/>
          <w:szCs w:val="28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2365A4" w:rsidRPr="001C6907" w:rsidTr="002365A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1C6907">
              <w:rPr>
                <w:rFonts w:ascii="Courier New" w:hAnsi="Courier New" w:cs="Courier New"/>
                <w:sz w:val="28"/>
                <w:szCs w:val="2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bookmarkStart w:id="0" w:name="z10"/>
            <w:bookmarkEnd w:id="0"/>
            <w:r w:rsidRPr="001C6907">
              <w:rPr>
                <w:rFonts w:ascii="Courier New" w:hAnsi="Courier New" w:cs="Courier New"/>
                <w:sz w:val="28"/>
                <w:szCs w:val="28"/>
              </w:rPr>
              <w:t>Утверждены</w:t>
            </w:r>
            <w:r w:rsidRPr="001C6907">
              <w:rPr>
                <w:rFonts w:ascii="Courier New" w:hAnsi="Courier New" w:cs="Courier New"/>
                <w:sz w:val="28"/>
                <w:szCs w:val="28"/>
              </w:rPr>
              <w:br/>
              <w:t>приказом Министра</w:t>
            </w:r>
            <w:r w:rsidRPr="001C6907">
              <w:rPr>
                <w:rFonts w:ascii="Courier New" w:hAnsi="Courier New" w:cs="Courier New"/>
                <w:sz w:val="28"/>
                <w:szCs w:val="28"/>
              </w:rPr>
              <w:br/>
              <w:t>образования и науки</w:t>
            </w:r>
            <w:r w:rsidRPr="001C6907">
              <w:rPr>
                <w:rFonts w:ascii="Courier New" w:hAnsi="Courier New" w:cs="Courier New"/>
                <w:sz w:val="28"/>
                <w:szCs w:val="28"/>
              </w:rPr>
              <w:br/>
              <w:t>Республики Казахстан</w:t>
            </w:r>
            <w:r w:rsidRPr="001C6907">
              <w:rPr>
                <w:rFonts w:ascii="Courier New" w:hAnsi="Courier New" w:cs="Courier New"/>
                <w:sz w:val="28"/>
                <w:szCs w:val="28"/>
              </w:rPr>
              <w:br/>
              <w:t>от 16 ноября 2016 года № 661</w:t>
            </w:r>
          </w:p>
        </w:tc>
      </w:tr>
    </w:tbl>
    <w:p w:rsidR="002365A4" w:rsidRPr="001C6907" w:rsidRDefault="002365A4" w:rsidP="00414E46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Правила формирования и использования Республиканского </w:t>
      </w:r>
      <w:proofErr w:type="gramStart"/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банка</w:t>
      </w:r>
      <w:proofErr w:type="gramEnd"/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  <w:t>данных детей-сирот, детей, оставшихся без попечения родителей,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  <w:t>и лиц, желающих принять детей на воспитание в свои семьи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</w:r>
      <w:bookmarkStart w:id="1" w:name="z12"/>
      <w:bookmarkEnd w:id="1"/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Глава 1. Общие положения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1. Настоящие Правила формирования и использования Республиканского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банка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данных детей-сирот, детей, оставшихся без попечения родителей, и лиц, желающих принять детей на воспитание в свои семьи (далее – Правила) определяют порядок формирования и использования Республиканского банка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2. В настоящих Правилах использованы следующие определения: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lastRenderedPageBreak/>
        <w:t>      1) агентства по усыновлению (удочерению) - некоммерческие, иностранные организации, осуществляющие деятельность по усыновлению (удочерению) детей на территории своего государства и аккредитованные для осуществления подобной деятельности на территории Республики Казахстан в порядке, установленном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6" w:anchor="z665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Кодексом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Республики Казахстан от 26 декабря 2011 года "О браке (супружестве) и семье" (далее – Кодекс);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Республиканский банк данных детей-сирот, детей, оставшихся без попечения родителей, и лиц, желающих принять детей на воспитание в свои семьи –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загранучреждения Республики Казахстан – находящиеся за рубежом дипломатические и приравненные к ним представительства, а также консульские учреждения Республики Казахстан (далее – загранучреждения).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3. Сведения, содержащиеся в Республиканском банке данных, являются государственными электронными информационными ресурсами.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4. Республиканский банк данных формируется: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1) органами, осуществляющими функции по опеке или попечительству местных исполнительных органов районов, городов областного значения, областей, городов республиканского значения, столицы (далее – органы);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Комитетом по охране прав детей Министерства образования и науки Республики Казахстан (далее - Комитет);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агентствами по усыновлению (удочерению) (далее – агентства);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4) загранучреждениями;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5) Департаментом консульской службы Министерства иностранных дел Республики Казахстан (далее – Департамент).</w:t>
      </w:r>
    </w:p>
    <w:p w:rsidR="002365A4" w:rsidRPr="001C6907" w:rsidRDefault="002365A4" w:rsidP="00414E46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lastRenderedPageBreak/>
        <w:t>Глава 2. Порядок формирования и использования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  <w:t xml:space="preserve">Республиканского </w:t>
      </w:r>
      <w:proofErr w:type="gramStart"/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банка</w:t>
      </w:r>
      <w:proofErr w:type="gramEnd"/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 xml:space="preserve"> данных детей-сирот, детей, оставшихся без попечения родителей, и лиц, желающих принять детей на воспитание в свои семьи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</w:r>
      <w:bookmarkStart w:id="2" w:name="z21"/>
      <w:bookmarkEnd w:id="2"/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Параграф 1. Порядок формирования данных детей-сирот, детей,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  <w:t>оставшихся без попечения родителей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5. Республиканский банк данных детей-сирот, детей, оставшихся без попечения родителей, формируется на основе анкет детей-сирот и детей, оставшихся без попечения родителей, заполненных органами, Комитетом и Департаментом.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6. Республиканский банк данных детей-сирот и детей, оставшихся без попечения родителей, состоит из следующих разделов: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1) банк детей;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архив детей;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устроенные дети.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7. Раздел "Банк детей" содержит следующую информацию о детях-сиротах и детях, оставшихся без попечения родителей: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1) наименование области (области, города республиканского значения и столицы) регистрации анкеты ребенка;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наименование района регистрации анкеты ребенка;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номер анкеты ребенка;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4) анкетные данные ребенка (фамилия, имя, отчество (при его наличии), дата рождения, возраст, национальность, пол, индивидуальный идентификационный номер);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5) вид учета (первичный, региональный, централизованный);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6) формы устройства (усыновление, опека или попечительство, патронат, приемная семья);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7) диагноз;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8) сведения о местонахождении ребенка (наименование, адрес организации для детей-сирот и детей, оставшихся без попечения родителей);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9) сведения о родственниках;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10) социальный статус ребенка;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11) фамилия, имя, отчество (при его наличии) опекунов, попечителей, патронатных воспитателей, приемных родителей;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lastRenderedPageBreak/>
        <w:t>      12) дата устройства в семью (усыновление, опека или попечительство, патронат, приемная семья).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8. Раздел "Архив детей" содержит информацию о детях-сиротах и детях, оставшихся без попечения родителей, снятых с учета (первичный, региональный, централизованный) по причине достижения ими совершеннолетия, полной дееспособности, возврата их родителям или по причине смерти.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9. При внесении сведений о смерти детей-сирот и детей, оставшихся без попечения родителей, достижения ими совершеннолетия, полной дееспособности, возврата их родителям анкета детей-сирот и детей, оставшихся без попечения родителей, автоматически переводится из раздела "Банк детей" в раздел "Архив детей".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10.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Раздел "Устроенные дети" содержит информацию о детях-сиротах и детях, оставшихся без попечения родителей, снятых с учета (первичный, региональный, централизованный) по причине их устройства в семью (усыновление, опека или попечительство, патронат, приемная семья).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11.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При усыновлении ребенка-сироты или ребенка, оставшегося без попечения родителей, иностранцами Департамент ставит усыновленного ребенка на учет в Министерстве иностранных дел Республики Казахстан в соответствии с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7" w:anchor="z8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Правилами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утвержденными Приказом исполняющего обязанности Министра иностранных дел Республики Казахстан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от 3 апреля 2015 года № 11-1-2/130 (зарегистрирован в Реестре государственной регистрации нормативных правовых актов под № 11240) путем внесения даты постановки на учет в анкете ребенка-сироты или ребенка, оставшегося без попечения родителей.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12. При изменении сведений о детях-сиротах и детях, оставшихся без попечения родителей, орган в течение семи рабочих дней со дня поступления сведений вносит соответствующие изменения в анкету ребенка.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13. При внесении сведений об устройстве детей-сирот и детей, оставшихся без попечения родителей в семью (усыновление, опека или попечительство, патронат, приемная семья) анкета детей-сирот и детей, оставшихся </w:t>
      </w:r>
      <w:r w:rsidRPr="001C6907">
        <w:rPr>
          <w:rFonts w:ascii="Courier New" w:hAnsi="Courier New" w:cs="Courier New"/>
          <w:spacing w:val="2"/>
          <w:sz w:val="28"/>
          <w:szCs w:val="28"/>
        </w:rPr>
        <w:lastRenderedPageBreak/>
        <w:t>без попечения родителей, автоматически переводится из раздела "Банк данных" в раздел "Устроенные дети".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14. Основаниями прекращения учета сведений в Республиканском банке данных о ребенке, оставшемся без попечения родителей, являются: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1) устройство ребенка, оставшегося без попечения родителей, на воспитание в семью;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возвращение ребенка, оставшегося без попечения родителей, его родителям или родителю;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4) смерть ребенка, оставшегося без попечения родителей;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5) признание ребенка в судебном порядке безвестно отсутствующим, объявление его умершим.</w:t>
      </w:r>
    </w:p>
    <w:p w:rsidR="002365A4" w:rsidRPr="001C6907" w:rsidRDefault="002365A4" w:rsidP="00414E46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Параграф 2. Порядок формирования данных лиц, желающих принять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  <w:t>детей на воспитание в свои семьи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15. Республиканский банк данных лиц, желающих принять детей на воспитание в свои семьи, формируется на основе анкет лиц, желающих принять детей на воспитание в свои семьи, заполненных лицами, желающими принять детей на воспитание в свои семьи, органами, представительствами агентств по усыновлению и загранучреждениями.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16. Республиканский банк данных лиц, желающих принять детей на воспитание в свои семьи, состоит из следующих разделов: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1) кандидаты в усыновители;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усыновители и агентства по усыновлению;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анкеты и лица, требующие проверки;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4) черный список усыновителей;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5) отклоненные и закрытые заявления.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17. Раздел "Кандидаты в усыновители" содержит информацию: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1) форма устройства (усыновление, опека или попечительство, патронат, приемная семья);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2) дата заключения комиссии о возможности (невозможности) выдачи разрешения о передаче детей на усыновление в соответствии с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8" w:anchor="z1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Правилами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деятельности и определения состава комиссии, выдающей заключение о возможности (невозможности) выдачи разрешения о передаче детей, являющихся гражданами Республики </w:t>
      </w:r>
      <w:r w:rsidRPr="001C6907">
        <w:rPr>
          <w:rFonts w:ascii="Courier New" w:hAnsi="Courier New" w:cs="Courier New"/>
          <w:spacing w:val="2"/>
          <w:sz w:val="28"/>
          <w:szCs w:val="28"/>
        </w:rPr>
        <w:lastRenderedPageBreak/>
        <w:t>Казахстан, на усыновление, утвержденными приказом Министра образования и науки Республики Казахстан от 16 января 2015 года № 13 (зарегистрирован в Реестре государственной регистрации нормативных правовых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актов за № 10288);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область прописки кандидата в усыновители (наименование области, города республиканского значения и столицы);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4) номер анкеты кандидата в усыновители;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5) анкетные данные кандидата в усыновители (фамилия, имя, отчество (при его наличии), дата рождения, возраст, гражданство, семейное положение, индивидуальный идентификационный номер, адрес проживания);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6) анкетные данные супруга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(-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>и) кандидата в усыновители (фамилия, имя, отчество (при его наличии), гражданство);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7) наименование агентства по усыновлению.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18. Раздел "Усыновители и агентства по усыновлению" содержит сведения об усыновителях и усыновленных детях.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19. Раздел "Анкеты и лица, требующие проверки" содержит сведения об анкетах лиц, желающих принять детей на воспитание в свои семьи, направленных в орган на соответствие требованиям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9" w:anchor="z553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статьи 91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Кодекса, а также полноту предоставленных документов на соответствие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0" w:anchor="z524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статье 85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Кодекса.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20. Раздел "Черный список усыновителей" содержит сведения о: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1) лицах, лишенных судом родительских прав, или ограниченных судом в родительских правах;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2)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лицах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>, отстраненных от обязанностей опекуна или попечителя за ненадлежащее выполнение возложенных на него законами Республики Казахстан обязанностей;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бывших усыновителей, если усыновление отменено судом по их вине.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21. Раздел "Отклоненные и закрытые заявления" формирует список лиц, желающих принять детей на воспитание в свои семьи, которые по собственному желанию отказались от дальнейшего учета в Республиканском банке данных либо которым было отказано в приеме документов органами.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22. Сведения об иностранцах, желающих усыновить детей, являющихся гражданами Республики Казахстан, формируются представительствами агентств по усыновлению </w:t>
      </w:r>
      <w:r w:rsidRPr="001C6907">
        <w:rPr>
          <w:rFonts w:ascii="Courier New" w:hAnsi="Courier New" w:cs="Courier New"/>
          <w:spacing w:val="2"/>
          <w:sz w:val="28"/>
          <w:szCs w:val="28"/>
        </w:rPr>
        <w:lastRenderedPageBreak/>
        <w:t>на основании документов, предоставляемых иностранцами в выбранное ими агентство по усыновлению.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23.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Загранучреждения ставит иностранцев на учет в Республиканском банке данных в качестве желающих усыновить детей, являющихся гражданами Республики Казахстан в соответствии с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1" w:anchor="z7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Правилами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учета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Казахстан, утвержденными приказом исполняющего обязанности Министра иностранных дел Республики Казахстан от 14 июня 2016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года № 11-1-2/262 (зарегистрирован в Реестре государственной регистрации нормативных правовых актов под № 13958) путем внесения даты постановки на учет.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24. Основаниями прекращения учета сведений о лице, желающем принять детей на воспитание в свои семьи, в Республиканском банке данных являются: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1) принятие лицом ребенка на воспитание в свою семью;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2) заявление в произвольной форме лица о прекращении учета сведений о нем в Республиканском банке данных;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3) изменение обстоятельств, которые предоставляли лицу возможность принять ребенка на воспитание в свою семью;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4) смерть лица.</w:t>
      </w:r>
    </w:p>
    <w:p w:rsidR="002365A4" w:rsidRPr="001C6907" w:rsidRDefault="002365A4" w:rsidP="00414E46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8"/>
          <w:szCs w:val="28"/>
        </w:rPr>
      </w:pP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t>Параграф 3. Порядок использования данных детей-сирот, детей,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  <w:t>оставшихся без попечения родителей, и лиц, желающих принять</w:t>
      </w:r>
      <w:r w:rsidRPr="001C6907">
        <w:rPr>
          <w:rFonts w:ascii="Courier New" w:hAnsi="Courier New" w:cs="Courier New"/>
          <w:b w:val="0"/>
          <w:bCs w:val="0"/>
          <w:color w:val="auto"/>
          <w:sz w:val="28"/>
          <w:szCs w:val="28"/>
        </w:rPr>
        <w:br/>
        <w:t>детей на воспитание в свои семьи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25. Использование данных детей-сирот, детей, оставшихся без попечения родителей, и лиц, желающих принять детей на воспитание в свои семьи, осуществляется посредством присвоения логина и пароля путем введения данных на </w:t>
      </w:r>
      <w:proofErr w:type="spellStart"/>
      <w:r w:rsidRPr="001C6907">
        <w:rPr>
          <w:rFonts w:ascii="Courier New" w:hAnsi="Courier New" w:cs="Courier New"/>
          <w:spacing w:val="2"/>
          <w:sz w:val="28"/>
          <w:szCs w:val="28"/>
        </w:rPr>
        <w:t>веб-портале</w:t>
      </w:r>
      <w:proofErr w:type="spell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: </w:t>
      </w:r>
      <w:proofErr w:type="spellStart"/>
      <w:r w:rsidRPr="001C6907">
        <w:rPr>
          <w:rFonts w:ascii="Courier New" w:hAnsi="Courier New" w:cs="Courier New"/>
          <w:spacing w:val="2"/>
          <w:sz w:val="28"/>
          <w:szCs w:val="28"/>
        </w:rPr>
        <w:t>www</w:t>
      </w:r>
      <w:proofErr w:type="spell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. </w:t>
      </w:r>
      <w:proofErr w:type="spellStart"/>
      <w:r w:rsidRPr="001C6907">
        <w:rPr>
          <w:rFonts w:ascii="Courier New" w:hAnsi="Courier New" w:cs="Courier New"/>
          <w:spacing w:val="2"/>
          <w:sz w:val="28"/>
          <w:szCs w:val="28"/>
        </w:rPr>
        <w:t>rbd-kopd.kz</w:t>
      </w:r>
      <w:proofErr w:type="spellEnd"/>
      <w:r w:rsidRPr="001C6907">
        <w:rPr>
          <w:rFonts w:ascii="Courier New" w:hAnsi="Courier New" w:cs="Courier New"/>
          <w:spacing w:val="2"/>
          <w:sz w:val="28"/>
          <w:szCs w:val="28"/>
        </w:rPr>
        <w:t>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      26. </w:t>
      </w:r>
      <w:proofErr w:type="gramStart"/>
      <w:r w:rsidRPr="001C6907">
        <w:rPr>
          <w:rFonts w:ascii="Courier New" w:hAnsi="Courier New" w:cs="Courier New"/>
          <w:spacing w:val="2"/>
          <w:sz w:val="28"/>
          <w:szCs w:val="28"/>
        </w:rPr>
        <w:t>При положительном заключении о возможности (невозможности) быть кандидатами в усыновители в соответствии с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2" w:anchor="z23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Правилами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родителей, утвержденными приказом Министра образования и науки </w:t>
      </w:r>
      <w:r w:rsidRPr="001C6907">
        <w:rPr>
          <w:rFonts w:ascii="Courier New" w:hAnsi="Courier New" w:cs="Courier New"/>
          <w:spacing w:val="2"/>
          <w:sz w:val="28"/>
          <w:szCs w:val="28"/>
        </w:rPr>
        <w:lastRenderedPageBreak/>
        <w:t>Республики Казахстан от 29 июня 2016 года № 407 (зарегистрирован в Реестре государственной регистрации нормативных правовых актов за № 14067) и принятии</w:t>
      </w:r>
      <w:proofErr w:type="gramEnd"/>
      <w:r w:rsidRPr="001C6907">
        <w:rPr>
          <w:rFonts w:ascii="Courier New" w:hAnsi="Courier New" w:cs="Courier New"/>
          <w:spacing w:val="2"/>
          <w:sz w:val="28"/>
          <w:szCs w:val="28"/>
        </w:rPr>
        <w:t xml:space="preserve"> обязательств о неразглашении сведений Республиканского банка данных лица, желающие принять детей на воспитание в свои семьи, используют информацию о детях-сиротах и детях, оставшихся без попечения родителей.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27. Данные о детях-сиротах, детях, оставшихся без попечения родителей, используются органами и Комитетом для создания производной информации о детях-сиротах, детях, оставшихся без попечения родителей.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28. Использование производной информации о детях-сиротах, детях, оставшихся без попечения родителей, осуществляется в соответствии с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3" w:anchor="z1635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пунктом 2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статья 118-3 Кодекса.</w:t>
      </w:r>
    </w:p>
    <w:p w:rsidR="00B03DF0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t>      29. Размещение производной информации о детях-сиротах, детях, оставшихся без попечения родителей, достигших десятилетнего возраста, в соответствии со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4" w:anchor="z368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статьей 62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Кодекса осуществляется на основании их письменного заявления о согласии либо отказе на размещение производной информации о них на интернет - ресурсе Комитета по форме согласно</w:t>
      </w:r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hyperlink r:id="rId15" w:anchor="z47" w:history="1">
        <w:r w:rsidRPr="001C6907">
          <w:rPr>
            <w:rStyle w:val="a4"/>
            <w:rFonts w:ascii="Courier New" w:hAnsi="Courier New" w:cs="Courier New"/>
            <w:color w:val="auto"/>
            <w:spacing w:val="2"/>
            <w:sz w:val="28"/>
            <w:szCs w:val="28"/>
          </w:rPr>
          <w:t>приложению 1</w:t>
        </w:r>
      </w:hyperlink>
      <w:r w:rsidRPr="001C6907">
        <w:rPr>
          <w:rStyle w:val="apple-converted-space"/>
          <w:rFonts w:ascii="Courier New" w:eastAsiaTheme="majorEastAsia" w:hAnsi="Courier New" w:cs="Courier New"/>
          <w:spacing w:val="2"/>
          <w:sz w:val="28"/>
          <w:szCs w:val="28"/>
        </w:rPr>
        <w:t> </w:t>
      </w:r>
      <w:r w:rsidRPr="001C6907">
        <w:rPr>
          <w:rFonts w:ascii="Courier New" w:hAnsi="Courier New" w:cs="Courier New"/>
          <w:spacing w:val="2"/>
          <w:sz w:val="28"/>
          <w:szCs w:val="28"/>
        </w:rPr>
        <w:t>к настоящим Правилам.</w:t>
      </w:r>
    </w:p>
    <w:p w:rsidR="00B03DF0" w:rsidRPr="001C6907" w:rsidRDefault="00B03DF0">
      <w:pPr>
        <w:rPr>
          <w:rFonts w:ascii="Courier New" w:eastAsia="Times New Roman" w:hAnsi="Courier New" w:cs="Courier New"/>
          <w:spacing w:val="2"/>
          <w:sz w:val="28"/>
          <w:szCs w:val="28"/>
        </w:rPr>
      </w:pPr>
      <w:r w:rsidRPr="001C6907">
        <w:rPr>
          <w:rFonts w:ascii="Courier New" w:hAnsi="Courier New" w:cs="Courier New"/>
          <w:spacing w:val="2"/>
          <w:sz w:val="28"/>
          <w:szCs w:val="28"/>
        </w:rP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4"/>
        <w:gridCol w:w="3685"/>
      </w:tblGrid>
      <w:tr w:rsidR="002365A4" w:rsidRPr="001C6907" w:rsidTr="00B03DF0"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r w:rsidRPr="001C6907">
              <w:rPr>
                <w:rFonts w:ascii="Courier New" w:hAnsi="Courier New" w:cs="Courier New"/>
                <w:sz w:val="24"/>
                <w:szCs w:val="28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365A4" w:rsidRPr="001C6907" w:rsidRDefault="002365A4" w:rsidP="00414E4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8"/>
              </w:rPr>
            </w:pPr>
            <w:bookmarkStart w:id="3" w:name="z47"/>
            <w:bookmarkEnd w:id="3"/>
            <w:r w:rsidRPr="001C6907">
              <w:rPr>
                <w:rFonts w:ascii="Courier New" w:hAnsi="Courier New" w:cs="Courier New"/>
                <w:sz w:val="24"/>
                <w:szCs w:val="28"/>
              </w:rPr>
              <w:t>Приложение 1</w:t>
            </w:r>
            <w:r w:rsidRPr="001C6907">
              <w:rPr>
                <w:rFonts w:ascii="Courier New" w:hAnsi="Courier New" w:cs="Courier New"/>
                <w:sz w:val="24"/>
                <w:szCs w:val="28"/>
              </w:rPr>
              <w:br/>
              <w:t>к Правилам формирования</w:t>
            </w:r>
            <w:r w:rsidRPr="001C6907">
              <w:rPr>
                <w:rFonts w:ascii="Courier New" w:hAnsi="Courier New" w:cs="Courier New"/>
                <w:sz w:val="24"/>
                <w:szCs w:val="28"/>
              </w:rPr>
              <w:br/>
              <w:t>и использования</w:t>
            </w:r>
            <w:r w:rsidRPr="001C6907">
              <w:rPr>
                <w:rFonts w:ascii="Courier New" w:hAnsi="Courier New" w:cs="Courier New"/>
                <w:sz w:val="24"/>
                <w:szCs w:val="28"/>
              </w:rPr>
              <w:br/>
              <w:t xml:space="preserve">Республиканского </w:t>
            </w:r>
            <w:proofErr w:type="gramStart"/>
            <w:r w:rsidRPr="001C6907">
              <w:rPr>
                <w:rFonts w:ascii="Courier New" w:hAnsi="Courier New" w:cs="Courier New"/>
                <w:sz w:val="24"/>
                <w:szCs w:val="28"/>
              </w:rPr>
              <w:t>банка</w:t>
            </w:r>
            <w:proofErr w:type="gramEnd"/>
            <w:r w:rsidRPr="001C6907">
              <w:rPr>
                <w:rFonts w:ascii="Courier New" w:hAnsi="Courier New" w:cs="Courier New"/>
                <w:sz w:val="24"/>
                <w:szCs w:val="28"/>
              </w:rPr>
              <w:t xml:space="preserve"> данных</w:t>
            </w:r>
            <w:r w:rsidRPr="001C6907">
              <w:rPr>
                <w:rFonts w:ascii="Courier New" w:hAnsi="Courier New" w:cs="Courier New"/>
                <w:sz w:val="24"/>
                <w:szCs w:val="28"/>
              </w:rPr>
              <w:br/>
              <w:t>детей-сирот, детей, оставшихся</w:t>
            </w:r>
            <w:r w:rsidRPr="001C6907">
              <w:rPr>
                <w:rFonts w:ascii="Courier New" w:hAnsi="Courier New" w:cs="Courier New"/>
                <w:sz w:val="24"/>
                <w:szCs w:val="28"/>
              </w:rPr>
              <w:br/>
              <w:t>без попечения родителей, и лиц,</w:t>
            </w:r>
            <w:r w:rsidRPr="001C6907">
              <w:rPr>
                <w:rFonts w:ascii="Courier New" w:hAnsi="Courier New" w:cs="Courier New"/>
                <w:sz w:val="24"/>
                <w:szCs w:val="28"/>
              </w:rPr>
              <w:br/>
              <w:t>желающих принять детей</w:t>
            </w:r>
            <w:r w:rsidRPr="001C6907">
              <w:rPr>
                <w:rFonts w:ascii="Courier New" w:hAnsi="Courier New" w:cs="Courier New"/>
                <w:sz w:val="24"/>
                <w:szCs w:val="28"/>
              </w:rPr>
              <w:br/>
              <w:t>на воспитание в свои семьи</w:t>
            </w:r>
          </w:p>
        </w:tc>
      </w:tr>
    </w:tbl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форма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____________________________________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____________________________________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наименование органа, осуществляющего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функции по опеке или попечительству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района, города областного и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республиканского значения, столицы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от воспитанника ____________________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____________________________________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Ф.И.О. (при его наличии)</w:t>
      </w:r>
    </w:p>
    <w:p w:rsidR="002365A4" w:rsidRPr="001C6907" w:rsidRDefault="002365A4" w:rsidP="00414E46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Courier New" w:hAnsi="Courier New" w:cs="Courier New"/>
          <w:b w:val="0"/>
          <w:bCs w:val="0"/>
          <w:color w:val="auto"/>
          <w:sz w:val="24"/>
          <w:szCs w:val="28"/>
        </w:rPr>
      </w:pPr>
      <w:r w:rsidRPr="001C6907">
        <w:rPr>
          <w:rFonts w:ascii="Courier New" w:hAnsi="Courier New" w:cs="Courier New"/>
          <w:b w:val="0"/>
          <w:bCs w:val="0"/>
          <w:color w:val="auto"/>
          <w:sz w:val="24"/>
          <w:szCs w:val="28"/>
        </w:rPr>
        <w:t>Заявление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Я, __________________________________________________________,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Ф.И.О. (при его наличии)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даю (не даю) свое согласие на размещение моих данных, а именно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фотографии, имени, сведений о поле, возрасте, состоянии здоровья,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Cs w:val="28"/>
        </w:rPr>
        <w:t>особенностях</w:t>
      </w:r>
      <w:proofErr w:type="gramEnd"/>
      <w:r w:rsidRPr="001C6907">
        <w:rPr>
          <w:rFonts w:ascii="Courier New" w:hAnsi="Courier New" w:cs="Courier New"/>
          <w:spacing w:val="2"/>
          <w:szCs w:val="28"/>
        </w:rPr>
        <w:t xml:space="preserve"> характера, причинах отсутствия родительского попечения,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Cs w:val="28"/>
        </w:rPr>
        <w:t>наличии</w:t>
      </w:r>
      <w:proofErr w:type="gramEnd"/>
      <w:r w:rsidRPr="001C6907">
        <w:rPr>
          <w:rFonts w:ascii="Courier New" w:hAnsi="Courier New" w:cs="Courier New"/>
          <w:spacing w:val="2"/>
          <w:szCs w:val="28"/>
        </w:rPr>
        <w:t xml:space="preserve"> братьев (сестер), совершеннолетних родственников в качестве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производной информации на сайте Комитета по охране прав детей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Министерства образования и науки Республики Казахстан.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 xml:space="preserve">      Заявление написано собственноручно в присутствии </w:t>
      </w:r>
      <w:proofErr w:type="gramStart"/>
      <w:r w:rsidRPr="001C6907">
        <w:rPr>
          <w:rFonts w:ascii="Courier New" w:hAnsi="Courier New" w:cs="Courier New"/>
          <w:spacing w:val="2"/>
          <w:szCs w:val="28"/>
        </w:rPr>
        <w:t>социального</w:t>
      </w:r>
      <w:proofErr w:type="gramEnd"/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педагога ___________________________________________________________,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Ф.И.О. (при его наличии)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</w:t>
      </w:r>
      <w:proofErr w:type="gramStart"/>
      <w:r w:rsidRPr="001C6907">
        <w:rPr>
          <w:rFonts w:ascii="Courier New" w:hAnsi="Courier New" w:cs="Courier New"/>
          <w:spacing w:val="2"/>
          <w:szCs w:val="28"/>
        </w:rPr>
        <w:t>который</w:t>
      </w:r>
      <w:proofErr w:type="gramEnd"/>
      <w:r w:rsidRPr="001C6907">
        <w:rPr>
          <w:rFonts w:ascii="Courier New" w:hAnsi="Courier New" w:cs="Courier New"/>
          <w:spacing w:val="2"/>
          <w:szCs w:val="28"/>
        </w:rPr>
        <w:t xml:space="preserve"> пояснил все последствия размещения моих данных на сайте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Комитета по охране прав детей Министерства образования и науки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Республики Казахстан.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" "___________20____года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______________________________________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 Ф.И.О. (при его наличии) воспитанника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>      ______________________________________</w:t>
      </w:r>
    </w:p>
    <w:p w:rsidR="002365A4" w:rsidRPr="001C6907" w:rsidRDefault="002365A4" w:rsidP="00414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spacing w:val="2"/>
          <w:szCs w:val="28"/>
        </w:rPr>
      </w:pPr>
      <w:r w:rsidRPr="001C6907">
        <w:rPr>
          <w:rFonts w:ascii="Courier New" w:hAnsi="Courier New" w:cs="Courier New"/>
          <w:spacing w:val="2"/>
          <w:szCs w:val="28"/>
        </w:rPr>
        <w:t xml:space="preserve">       Ф.И.О. (при его наличии) </w:t>
      </w:r>
      <w:proofErr w:type="gramStart"/>
      <w:r w:rsidRPr="001C6907">
        <w:rPr>
          <w:rFonts w:ascii="Courier New" w:hAnsi="Courier New" w:cs="Courier New"/>
          <w:spacing w:val="2"/>
          <w:szCs w:val="28"/>
        </w:rPr>
        <w:t>социального</w:t>
      </w:r>
      <w:proofErr w:type="gramEnd"/>
    </w:p>
    <w:p w:rsidR="002365A4" w:rsidRPr="00B03DF0" w:rsidRDefault="002365A4" w:rsidP="00B03D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B03DF0">
        <w:rPr>
          <w:rFonts w:ascii="Courier New" w:hAnsi="Courier New" w:cs="Courier New"/>
          <w:color w:val="000000"/>
          <w:spacing w:val="2"/>
          <w:szCs w:val="28"/>
        </w:rPr>
        <w:t>      педагога</w:t>
      </w:r>
    </w:p>
    <w:sectPr w:rsidR="002365A4" w:rsidRPr="00B03DF0" w:rsidSect="005C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5A4"/>
    <w:rsid w:val="001C6907"/>
    <w:rsid w:val="002365A4"/>
    <w:rsid w:val="00414E46"/>
    <w:rsid w:val="005C0C03"/>
    <w:rsid w:val="00AF7732"/>
    <w:rsid w:val="00B03DF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03"/>
  </w:style>
  <w:style w:type="paragraph" w:styleId="1">
    <w:name w:val="heading 1"/>
    <w:basedOn w:val="a"/>
    <w:link w:val="10"/>
    <w:uiPriority w:val="9"/>
    <w:qFormat/>
    <w:rsid w:val="0023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5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365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3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65A4"/>
  </w:style>
  <w:style w:type="character" w:styleId="a4">
    <w:name w:val="Hyperlink"/>
    <w:basedOn w:val="a0"/>
    <w:uiPriority w:val="99"/>
    <w:semiHidden/>
    <w:unhideWhenUsed/>
    <w:rsid w:val="00236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0288" TargetMode="External"/><Relationship Id="rId13" Type="http://schemas.openxmlformats.org/officeDocument/2006/relationships/hyperlink" Target="http://adilet.zan.kz/rus/docs/K11000005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240" TargetMode="External"/><Relationship Id="rId12" Type="http://schemas.openxmlformats.org/officeDocument/2006/relationships/hyperlink" Target="http://adilet.zan.kz/rus/docs/V16000140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100000518" TargetMode="External"/><Relationship Id="rId11" Type="http://schemas.openxmlformats.org/officeDocument/2006/relationships/hyperlink" Target="http://adilet.zan.kz/rus/docs/V1600013958" TargetMode="External"/><Relationship Id="rId5" Type="http://schemas.openxmlformats.org/officeDocument/2006/relationships/hyperlink" Target="http://adilet.zan.kz/rus/docs/V1600014666" TargetMode="External"/><Relationship Id="rId15" Type="http://schemas.openxmlformats.org/officeDocument/2006/relationships/hyperlink" Target="http://adilet.zan.kz/rus/docs/V1600014666" TargetMode="External"/><Relationship Id="rId10" Type="http://schemas.openxmlformats.org/officeDocument/2006/relationships/hyperlink" Target="http://adilet.zan.kz/rus/docs/K1100000518" TargetMode="External"/><Relationship Id="rId4" Type="http://schemas.openxmlformats.org/officeDocument/2006/relationships/hyperlink" Target="http://adilet.zan.kz/rus/docs/K1100000518" TargetMode="External"/><Relationship Id="rId9" Type="http://schemas.openxmlformats.org/officeDocument/2006/relationships/hyperlink" Target="http://adilet.zan.kz/rus/docs/K1100000518" TargetMode="External"/><Relationship Id="rId14" Type="http://schemas.openxmlformats.org/officeDocument/2006/relationships/hyperlink" Target="http://adilet.zan.kz/rus/docs/K110000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2017-03-27T13:13:00Z</dcterms:created>
  <dcterms:modified xsi:type="dcterms:W3CDTF">2017-03-28T11:05:00Z</dcterms:modified>
</cp:coreProperties>
</file>