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AE" w:rsidRPr="009971AE" w:rsidRDefault="009971AE" w:rsidP="009971AE">
      <w:pPr>
        <w:pStyle w:val="a3"/>
        <w:shd w:val="clear" w:color="auto" w:fill="FFFFFF"/>
        <w:spacing w:before="0" w:beforeAutospacing="0" w:after="335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Книги о защитниках Отечества</w:t>
      </w:r>
    </w:p>
    <w:p w:rsidR="009971AE" w:rsidRPr="009971AE" w:rsidRDefault="009971AE" w:rsidP="009971AE">
      <w:pPr>
        <w:pStyle w:val="a5"/>
        <w:rPr>
          <w:rFonts w:ascii="Times New Roman" w:hAnsi="Times New Roman" w:cs="Times New Roman"/>
          <w:sz w:val="28"/>
          <w:szCs w:val="28"/>
        </w:rPr>
      </w:pPr>
      <w:r w:rsidRPr="009971AE">
        <w:rPr>
          <w:rFonts w:ascii="Times New Roman" w:hAnsi="Times New Roman" w:cs="Times New Roman"/>
          <w:sz w:val="28"/>
          <w:szCs w:val="28"/>
        </w:rPr>
        <w:t>Защитник — тот, кто охраняет, оберегает, ограждает от враждебных действий, заступается за кого-нибудь или за что-нибудь. Люди защищают мир, чтобы не было войны, защищают природу, сирот, слабых, бедных, угнетенных, защищают свою страну от врагов. В Казахстане есть праздник — День защитника Отечества. Любить свою Родину, беречь ее, защищать от врагов — это святая обязанность каждого гражданина. Наши мальчики — будущие защитники Родины.</w:t>
      </w:r>
    </w:p>
    <w:p w:rsidR="009971AE" w:rsidRDefault="009971AE" w:rsidP="009971AE">
      <w:pPr>
        <w:pStyle w:val="a5"/>
        <w:rPr>
          <w:rFonts w:ascii="Times New Roman" w:hAnsi="Times New Roman" w:cs="Times New Roman"/>
          <w:sz w:val="28"/>
          <w:szCs w:val="28"/>
        </w:rPr>
      </w:pPr>
      <w:r w:rsidRPr="009971AE">
        <w:rPr>
          <w:rFonts w:ascii="Times New Roman" w:hAnsi="Times New Roman" w:cs="Times New Roman"/>
          <w:sz w:val="28"/>
          <w:szCs w:val="28"/>
        </w:rPr>
        <w:t>Дорогие, ребята, прочитав эти книги, вы узнаете много интересного о защитниках нашей страны.</w:t>
      </w:r>
    </w:p>
    <w:p w:rsidR="009971AE" w:rsidRPr="009971AE" w:rsidRDefault="009971AE" w:rsidP="009971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71AE" w:rsidRPr="009E2E02" w:rsidRDefault="009971AE" w:rsidP="009971A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94F4E">
        <w:rPr>
          <w:rStyle w:val="a4"/>
          <w:color w:val="9A4E4E"/>
          <w:sz w:val="28"/>
          <w:szCs w:val="28"/>
          <w:bdr w:val="none" w:sz="0" w:space="0" w:color="auto" w:frame="1"/>
        </w:rPr>
        <w:t>День Победы</w:t>
      </w:r>
      <w:r w:rsidRPr="009E2E02">
        <w:rPr>
          <w:color w:val="333333"/>
          <w:sz w:val="28"/>
          <w:szCs w:val="28"/>
        </w:rPr>
        <w:t> – это дань памяти и уважения поколению, благодаря которому, мы живём в свободной стране. Всем ветеранам, всем кто пережил эту войну наши искренние слова благодарности и низкий поклон. А тем, кто не вернулся с поля боя или из плена – вечная память.</w:t>
      </w:r>
    </w:p>
    <w:p w:rsidR="009971AE" w:rsidRDefault="009971AE" w:rsidP="009971AE">
      <w:pPr>
        <w:pStyle w:val="a3"/>
        <w:shd w:val="clear" w:color="auto" w:fill="FFFFFF"/>
        <w:spacing w:before="0" w:beforeAutospacing="0" w:after="251" w:afterAutospacing="0"/>
        <w:textAlignment w:val="baseline"/>
        <w:rPr>
          <w:color w:val="333333"/>
          <w:sz w:val="28"/>
          <w:szCs w:val="28"/>
        </w:rPr>
      </w:pPr>
      <w:r w:rsidRPr="009E2E02">
        <w:rPr>
          <w:color w:val="333333"/>
          <w:sz w:val="28"/>
          <w:szCs w:val="28"/>
        </w:rPr>
        <w:t>Каждый, кого коснулась эта война, совершил подвиг и достоин звания героя. И в День Победы, в этот праздник со слезами на глазах, миллионы людей принесут цветы к памятникам, к могилам Неизвестного Солдата – в память о погибших и во славу живых.</w:t>
      </w:r>
    </w:p>
    <w:p w:rsidR="009971AE" w:rsidRPr="009971AE" w:rsidRDefault="009971AE" w:rsidP="009971AE">
      <w:pPr>
        <w:pStyle w:val="sc-dlfnbm"/>
        <w:shd w:val="clear" w:color="auto" w:fill="FFFFFF"/>
        <w:spacing w:before="0" w:beforeAutospacing="0" w:after="335" w:afterAutospacing="0"/>
        <w:rPr>
          <w:b/>
          <w:color w:val="000000"/>
          <w:sz w:val="28"/>
          <w:szCs w:val="28"/>
        </w:rPr>
      </w:pPr>
      <w:r w:rsidRPr="009971AE">
        <w:rPr>
          <w:b/>
          <w:color w:val="000000"/>
          <w:sz w:val="28"/>
          <w:szCs w:val="28"/>
        </w:rPr>
        <w:t>Прочитай книгу о войне</w:t>
      </w:r>
    </w:p>
    <w:p w:rsidR="009971AE" w:rsidRPr="009971AE" w:rsidRDefault="009971AE" w:rsidP="009971AE">
      <w:pPr>
        <w:pStyle w:val="sc-dlfnbm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proofErr w:type="spellStart"/>
      <w:r w:rsidRPr="009971AE">
        <w:rPr>
          <w:color w:val="000000"/>
          <w:sz w:val="28"/>
          <w:szCs w:val="28"/>
        </w:rPr>
        <w:t>Бауржан</w:t>
      </w:r>
      <w:proofErr w:type="spellEnd"/>
      <w:r w:rsidRPr="009971AE">
        <w:rPr>
          <w:color w:val="000000"/>
          <w:sz w:val="28"/>
          <w:szCs w:val="28"/>
        </w:rPr>
        <w:t xml:space="preserve"> </w:t>
      </w:r>
      <w:proofErr w:type="spellStart"/>
      <w:r w:rsidRPr="009971AE">
        <w:rPr>
          <w:color w:val="000000"/>
          <w:sz w:val="28"/>
          <w:szCs w:val="28"/>
        </w:rPr>
        <w:t>Момышулы</w:t>
      </w:r>
      <w:proofErr w:type="spellEnd"/>
      <w:r w:rsidRPr="00294B5E">
        <w:rPr>
          <w:color w:val="000000"/>
          <w:sz w:val="28"/>
          <w:szCs w:val="28"/>
        </w:rPr>
        <w:t xml:space="preserve"> —  одна из самых ярких личностей нашей страны: доблестный офицер, талантливый писатель. Уже </w:t>
      </w:r>
      <w:proofErr w:type="gramStart"/>
      <w:r w:rsidRPr="00294B5E">
        <w:rPr>
          <w:color w:val="000000"/>
          <w:sz w:val="28"/>
          <w:szCs w:val="28"/>
        </w:rPr>
        <w:t>в первые</w:t>
      </w:r>
      <w:proofErr w:type="gramEnd"/>
      <w:r w:rsidRPr="00294B5E">
        <w:rPr>
          <w:color w:val="000000"/>
          <w:sz w:val="28"/>
          <w:szCs w:val="28"/>
        </w:rPr>
        <w:t xml:space="preserve"> годы войны он заставил говорить о себе как о  герое. Не случайно именно о нем, прямо по свежим впечатлениям, в 1942-43 годах писатель Александр Бек написал книгу «Волоколамское шоссе». А когда его отправили в отставку, начал писать книги о войне, которую прошел от первого до последнего дня. А еще он написал поэтичную книгу «Наша семья» — о родине, близких людях, древних преданиях, которые услышал от бабушки.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94B5E">
        <w:rPr>
          <w:sz w:val="28"/>
          <w:szCs w:val="28"/>
        </w:rPr>
        <w:t>Момышулы</w:t>
      </w:r>
      <w:proofErr w:type="spellEnd"/>
      <w:r w:rsidRPr="00294B5E">
        <w:rPr>
          <w:sz w:val="28"/>
          <w:szCs w:val="28"/>
        </w:rPr>
        <w:t xml:space="preserve"> служил и в Средней Азии, и на Дальнем Востоке, где его командиром был легендарный Блюхер. Перед самой войной </w:t>
      </w:r>
      <w:proofErr w:type="spellStart"/>
      <w:r w:rsidRPr="00294B5E">
        <w:rPr>
          <w:sz w:val="28"/>
          <w:szCs w:val="28"/>
        </w:rPr>
        <w:t>Бауыржан</w:t>
      </w:r>
      <w:proofErr w:type="spellEnd"/>
      <w:r w:rsidRPr="00294B5E">
        <w:rPr>
          <w:sz w:val="28"/>
          <w:szCs w:val="28"/>
        </w:rPr>
        <w:t xml:space="preserve"> был направлен в Алма-Ату, где начали формировать 316 стрелковую дивизию, командовал которой генерал Панфилов. На всю жизнь </w:t>
      </w:r>
      <w:proofErr w:type="spellStart"/>
      <w:r w:rsidRPr="00294B5E">
        <w:rPr>
          <w:sz w:val="28"/>
          <w:szCs w:val="28"/>
        </w:rPr>
        <w:t>Момыш-улы</w:t>
      </w:r>
      <w:proofErr w:type="spellEnd"/>
      <w:r w:rsidRPr="00294B5E">
        <w:rPr>
          <w:sz w:val="28"/>
          <w:szCs w:val="28"/>
        </w:rPr>
        <w:t xml:space="preserve"> сохранит благодарную память об этом человеке. В своей книге «За нами Москва» он посвятит немало страниц этому легендарному герою, считая его своим боевым учителем. В составе дивизии Панфилова </w:t>
      </w:r>
      <w:proofErr w:type="spellStart"/>
      <w:r w:rsidRPr="00294B5E">
        <w:rPr>
          <w:sz w:val="28"/>
          <w:szCs w:val="28"/>
        </w:rPr>
        <w:t>Бауыржан</w:t>
      </w:r>
      <w:proofErr w:type="spellEnd"/>
      <w:r w:rsidRPr="00294B5E">
        <w:rPr>
          <w:sz w:val="28"/>
          <w:szCs w:val="28"/>
        </w:rPr>
        <w:t xml:space="preserve"> </w:t>
      </w:r>
      <w:proofErr w:type="spellStart"/>
      <w:r w:rsidRPr="00294B5E">
        <w:rPr>
          <w:sz w:val="28"/>
          <w:szCs w:val="28"/>
        </w:rPr>
        <w:t>Момыш-улы</w:t>
      </w:r>
      <w:proofErr w:type="spellEnd"/>
      <w:r w:rsidRPr="00294B5E">
        <w:rPr>
          <w:sz w:val="28"/>
          <w:szCs w:val="28"/>
        </w:rPr>
        <w:t xml:space="preserve"> летом 1941 года отправился на фронт. Он прошел через всю долгую войну сначала в звании старшего лейтенанта, а конце войны — полковника. Командовал взводом, батальоном, полком и дивизией. Особое место в военной биографии </w:t>
      </w:r>
      <w:proofErr w:type="spellStart"/>
      <w:r w:rsidRPr="00294B5E">
        <w:rPr>
          <w:sz w:val="28"/>
          <w:szCs w:val="28"/>
        </w:rPr>
        <w:t>Момыш-улы</w:t>
      </w:r>
      <w:proofErr w:type="spellEnd"/>
      <w:r w:rsidRPr="00294B5E">
        <w:rPr>
          <w:sz w:val="28"/>
          <w:szCs w:val="28"/>
        </w:rPr>
        <w:t xml:space="preserve"> занимает битва под Москвой. В ноябре 1941 года он получает под свое начало опаленный боями 19 гвардейский стрелковый </w:t>
      </w:r>
      <w:proofErr w:type="spellStart"/>
      <w:r w:rsidRPr="00294B5E">
        <w:rPr>
          <w:sz w:val="28"/>
          <w:szCs w:val="28"/>
        </w:rPr>
        <w:t>полк</w:t>
      </w:r>
      <w:proofErr w:type="gramStart"/>
      <w:r w:rsidRPr="00294B5E">
        <w:rPr>
          <w:sz w:val="28"/>
          <w:szCs w:val="28"/>
        </w:rPr>
        <w:t>.К</w:t>
      </w:r>
      <w:proofErr w:type="gramEnd"/>
      <w:r w:rsidRPr="00294B5E">
        <w:rPr>
          <w:sz w:val="28"/>
          <w:szCs w:val="28"/>
        </w:rPr>
        <w:t>апитан</w:t>
      </w:r>
      <w:proofErr w:type="spellEnd"/>
      <w:r w:rsidRPr="00294B5E">
        <w:rPr>
          <w:sz w:val="28"/>
          <w:szCs w:val="28"/>
        </w:rPr>
        <w:t xml:space="preserve"> </w:t>
      </w:r>
      <w:proofErr w:type="spellStart"/>
      <w:r w:rsidRPr="00294B5E">
        <w:rPr>
          <w:sz w:val="28"/>
          <w:szCs w:val="28"/>
        </w:rPr>
        <w:t>Момышулы</w:t>
      </w:r>
      <w:proofErr w:type="spellEnd"/>
      <w:r w:rsidRPr="00294B5E">
        <w:rPr>
          <w:sz w:val="28"/>
          <w:szCs w:val="28"/>
        </w:rPr>
        <w:t xml:space="preserve"> заставил о себе говорить как о талантливом командире после того, как во главе батальона не только на три дня задержал фашистов на Волоколамском шоссе у деревни </w:t>
      </w:r>
      <w:proofErr w:type="spellStart"/>
      <w:r w:rsidRPr="00294B5E">
        <w:rPr>
          <w:sz w:val="28"/>
          <w:szCs w:val="28"/>
        </w:rPr>
        <w:t>Матренино</w:t>
      </w:r>
      <w:proofErr w:type="spellEnd"/>
      <w:r w:rsidRPr="00294B5E">
        <w:rPr>
          <w:sz w:val="28"/>
          <w:szCs w:val="28"/>
        </w:rPr>
        <w:t xml:space="preserve">, но и вышел из окружения, сохранив батальон </w:t>
      </w:r>
      <w:proofErr w:type="spellStart"/>
      <w:r w:rsidRPr="00294B5E">
        <w:rPr>
          <w:sz w:val="28"/>
          <w:szCs w:val="28"/>
        </w:rPr>
        <w:t>боеспособным.Народ</w:t>
      </w:r>
      <w:proofErr w:type="spellEnd"/>
      <w:r w:rsidRPr="00294B5E">
        <w:rPr>
          <w:sz w:val="28"/>
          <w:szCs w:val="28"/>
        </w:rPr>
        <w:t xml:space="preserve"> всегда ценил своего героя. И в высшей степени справедливо, что, пусть с большим опозданием, </w:t>
      </w:r>
      <w:proofErr w:type="spellStart"/>
      <w:r w:rsidRPr="00294B5E">
        <w:rPr>
          <w:sz w:val="28"/>
          <w:szCs w:val="28"/>
        </w:rPr>
        <w:t>Бауыржан</w:t>
      </w:r>
      <w:proofErr w:type="spellEnd"/>
      <w:r w:rsidRPr="00294B5E">
        <w:rPr>
          <w:sz w:val="28"/>
          <w:szCs w:val="28"/>
        </w:rPr>
        <w:t xml:space="preserve"> </w:t>
      </w:r>
      <w:proofErr w:type="spellStart"/>
      <w:r w:rsidRPr="00294B5E">
        <w:rPr>
          <w:sz w:val="28"/>
          <w:szCs w:val="28"/>
        </w:rPr>
        <w:t>Момышулы</w:t>
      </w:r>
      <w:proofErr w:type="spellEnd"/>
      <w:r w:rsidRPr="00294B5E">
        <w:rPr>
          <w:sz w:val="28"/>
          <w:szCs w:val="28"/>
        </w:rPr>
        <w:t xml:space="preserve"> в 1990 году посмертно получил звание Героя Советского Союза, орден Ленина.  Эти награды за отца получил его сын, </w:t>
      </w:r>
      <w:proofErr w:type="spellStart"/>
      <w:r w:rsidRPr="00294B5E">
        <w:rPr>
          <w:sz w:val="28"/>
          <w:szCs w:val="28"/>
        </w:rPr>
        <w:t>Бахытжан</w:t>
      </w:r>
      <w:proofErr w:type="spellEnd"/>
      <w:r w:rsidRPr="00294B5E">
        <w:rPr>
          <w:sz w:val="28"/>
          <w:szCs w:val="28"/>
        </w:rPr>
        <w:t>.</w:t>
      </w:r>
    </w:p>
    <w:p w:rsidR="009971AE" w:rsidRPr="009971AE" w:rsidRDefault="009971AE" w:rsidP="009971AE">
      <w:pPr>
        <w:pStyle w:val="a3"/>
        <w:shd w:val="clear" w:color="auto" w:fill="FFFFFF"/>
        <w:spacing w:before="0" w:beforeAutospacing="0"/>
        <w:rPr>
          <w:b/>
          <w:color w:val="000000" w:themeColor="text1"/>
          <w:sz w:val="32"/>
          <w:szCs w:val="27"/>
        </w:rPr>
      </w:pPr>
      <w:r w:rsidRPr="009971AE">
        <w:rPr>
          <w:b/>
          <w:color w:val="000000" w:themeColor="text1"/>
          <w:sz w:val="32"/>
          <w:szCs w:val="27"/>
        </w:rPr>
        <w:lastRenderedPageBreak/>
        <w:t>Письма</w:t>
      </w:r>
      <w:r w:rsidR="00934833">
        <w:rPr>
          <w:b/>
          <w:color w:val="000000" w:themeColor="text1"/>
          <w:sz w:val="32"/>
          <w:szCs w:val="27"/>
        </w:rPr>
        <w:t>,</w:t>
      </w:r>
      <w:r w:rsidRPr="009971AE">
        <w:rPr>
          <w:b/>
          <w:color w:val="000000" w:themeColor="text1"/>
          <w:sz w:val="32"/>
          <w:szCs w:val="27"/>
        </w:rPr>
        <w:t xml:space="preserve"> опаленные войной</w:t>
      </w:r>
    </w:p>
    <w:p w:rsidR="009971AE" w:rsidRDefault="009971AE" w:rsidP="009971AE">
      <w:pPr>
        <w:pStyle w:val="a3"/>
        <w:shd w:val="clear" w:color="auto" w:fill="FFFFFF"/>
        <w:spacing w:before="0" w:beforeAutospacing="0"/>
        <w:rPr>
          <w:color w:val="000000" w:themeColor="text1"/>
          <w:sz w:val="32"/>
          <w:szCs w:val="27"/>
        </w:rPr>
      </w:pPr>
      <w:r w:rsidRPr="00CF69BD">
        <w:rPr>
          <w:color w:val="000000" w:themeColor="text1"/>
          <w:sz w:val="32"/>
          <w:szCs w:val="27"/>
        </w:rPr>
        <w:t>Прошло уже 7</w:t>
      </w:r>
      <w:r>
        <w:rPr>
          <w:color w:val="000000" w:themeColor="text1"/>
          <w:sz w:val="32"/>
          <w:szCs w:val="27"/>
        </w:rPr>
        <w:t>6</w:t>
      </w:r>
      <w:r w:rsidRPr="00CF69BD">
        <w:rPr>
          <w:color w:val="000000" w:themeColor="text1"/>
          <w:sz w:val="32"/>
          <w:szCs w:val="27"/>
        </w:rPr>
        <w:t xml:space="preserve"> лет со времени окончания второй мировой войны, но отголоски её всё ещё доносятся до нас. Это и могилы неизвестных солдат, снаряды и осколки, оставшиеся на полях сражений, окопы и воронки от взрывов снарядов и бомб – эти раны на земле. Это и память еще оставшихся в живых участников сражений и память тех, кто ковал нашу победу, обеспечивая армию всем необходимым. Одним из таких памятников войны являются солдатские письма – “треугольники”, иногда написанные на простом обрывке бумаги. Эти драгоценные сообщения с полей сражений от родных и близких, бесценные реликвии ещё хранятся в заветных коробочках, узелках, папках. Читая эти скупые строчки, можно представить, как ковалась наша победа над коричневой чумой прошлого века.</w:t>
      </w:r>
      <w:r>
        <w:rPr>
          <w:color w:val="000000" w:themeColor="text1"/>
          <w:sz w:val="32"/>
          <w:szCs w:val="27"/>
        </w:rPr>
        <w:t xml:space="preserve"> </w:t>
      </w:r>
      <w:r w:rsidRPr="00CF69BD">
        <w:rPr>
          <w:color w:val="000000" w:themeColor="text1"/>
          <w:sz w:val="32"/>
          <w:szCs w:val="27"/>
        </w:rPr>
        <w:t xml:space="preserve">Во многих семьях бережно хранятся пожелтевшие от времени, истончившиеся в местах сгибов, исписанные, как правило, карандашом листочки с поблекшими штампами полевой почты и отметками военной цензуры. Письма с фронтов </w:t>
      </w:r>
      <w:proofErr w:type="gramStart"/>
      <w:r w:rsidRPr="00CF69BD">
        <w:rPr>
          <w:color w:val="000000" w:themeColor="text1"/>
          <w:sz w:val="32"/>
          <w:szCs w:val="27"/>
        </w:rPr>
        <w:t>Великой</w:t>
      </w:r>
      <w:proofErr w:type="gramEnd"/>
      <w:r w:rsidRPr="00CF69BD">
        <w:rPr>
          <w:color w:val="000000" w:themeColor="text1"/>
          <w:sz w:val="32"/>
          <w:szCs w:val="27"/>
        </w:rPr>
        <w:t xml:space="preserve"> Отечественной – как ждали их! Не зря фронтовой треугольник остаётся одним из символов той грозной эпохи.</w:t>
      </w:r>
    </w:p>
    <w:p w:rsidR="00CF328F" w:rsidRDefault="00CF328F" w:rsidP="00CF328F">
      <w:pPr>
        <w:pStyle w:val="a3"/>
        <w:shd w:val="clear" w:color="auto" w:fill="FFFFFF"/>
        <w:spacing w:before="0" w:beforeAutospacing="0" w:after="335" w:afterAutospacing="0"/>
        <w:textAlignment w:val="baseline"/>
        <w:rPr>
          <w:color w:val="555555"/>
          <w:sz w:val="28"/>
          <w:szCs w:val="28"/>
        </w:rPr>
      </w:pPr>
      <w:r w:rsidRPr="00CF328F">
        <w:rPr>
          <w:b/>
          <w:color w:val="555555"/>
          <w:sz w:val="28"/>
          <w:szCs w:val="28"/>
        </w:rPr>
        <w:t>7 мая</w:t>
      </w:r>
      <w:r>
        <w:rPr>
          <w:color w:val="555555"/>
          <w:sz w:val="28"/>
          <w:szCs w:val="28"/>
        </w:rPr>
        <w:t xml:space="preserve"> </w:t>
      </w:r>
    </w:p>
    <w:p w:rsidR="00CF328F" w:rsidRDefault="00CF328F" w:rsidP="00CF328F">
      <w:pPr>
        <w:pStyle w:val="a3"/>
        <w:shd w:val="clear" w:color="auto" w:fill="FFFFFF"/>
        <w:spacing w:before="0" w:beforeAutospacing="0" w:after="335" w:afterAutospacing="0"/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7 мая 1992 года президент Казахстана Нурсултан Назарбаев подписал указ о создании национальных вооруженных сил. По традиции в День защитника Отечества президент Казахстана (который является верховным главнокомандующим) издает указ о присвоении очередных воинских званий и вручает награды отличившимся военнослужащим.</w:t>
      </w:r>
    </w:p>
    <w:p w:rsidR="00CF328F" w:rsidRDefault="00CF328F" w:rsidP="00CF328F">
      <w:pPr>
        <w:pStyle w:val="a3"/>
        <w:shd w:val="clear" w:color="auto" w:fill="FFFFFF"/>
        <w:spacing w:before="0" w:beforeAutospacing="0" w:after="335" w:afterAutospacing="0"/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— История военного строительства неотъемлема  от истории суверенного Казахстана и его Вооруженных сил. День защитника Отечества за годы становления независимого  Казахстана занял достойное место в числе самых  важных событий нашей страны.</w:t>
      </w:r>
    </w:p>
    <w:p w:rsidR="00CF328F" w:rsidRDefault="00CF328F" w:rsidP="00CF328F">
      <w:pPr>
        <w:pStyle w:val="a3"/>
        <w:shd w:val="clear" w:color="auto" w:fill="FFFFFF"/>
        <w:spacing w:before="0" w:beforeAutospacing="0" w:after="335" w:afterAutospacing="0"/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Он  олицетворяет собой одновременно летопись героических подвигов сынов казахской земли, неразрывную связь поколений, преемственность традиций самоотверженного служения Отечеству.</w:t>
      </w:r>
    </w:p>
    <w:p w:rsidR="00CF328F" w:rsidRDefault="00CF328F" w:rsidP="00CF32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мужчин сегодня поздравляем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Днем защитников страны,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души мы вам желаем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Силы духа, здоровья, любви.</w:t>
      </w:r>
    </w:p>
    <w:p w:rsidR="00CD33A7" w:rsidRDefault="00CD33A7" w:rsidP="00CF32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4833" w:rsidRDefault="00934833" w:rsidP="00CD33A7">
      <w:pPr>
        <w:pStyle w:val="a3"/>
        <w:spacing w:before="167" w:beforeAutospacing="0" w:after="167" w:afterAutospacing="0"/>
        <w:ind w:left="167" w:right="167"/>
        <w:rPr>
          <w:b/>
          <w:color w:val="424242"/>
          <w:sz w:val="28"/>
          <w:szCs w:val="28"/>
        </w:rPr>
      </w:pPr>
    </w:p>
    <w:p w:rsidR="00CD33A7" w:rsidRPr="00CD33A7" w:rsidRDefault="00CD33A7" w:rsidP="00CD33A7">
      <w:pPr>
        <w:pStyle w:val="a3"/>
        <w:spacing w:before="167" w:beforeAutospacing="0" w:after="167" w:afterAutospacing="0"/>
        <w:ind w:left="167" w:right="167"/>
        <w:rPr>
          <w:b/>
          <w:color w:val="424242"/>
          <w:sz w:val="28"/>
          <w:szCs w:val="28"/>
        </w:rPr>
      </w:pPr>
      <w:r w:rsidRPr="00CD33A7">
        <w:rPr>
          <w:b/>
          <w:color w:val="424242"/>
          <w:sz w:val="28"/>
          <w:szCs w:val="28"/>
        </w:rPr>
        <w:lastRenderedPageBreak/>
        <w:t xml:space="preserve">Герои </w:t>
      </w:r>
      <w:proofErr w:type="spellStart"/>
      <w:r w:rsidRPr="00CD33A7">
        <w:rPr>
          <w:b/>
          <w:color w:val="424242"/>
          <w:sz w:val="28"/>
          <w:szCs w:val="28"/>
        </w:rPr>
        <w:t>казахстанцы</w:t>
      </w:r>
      <w:proofErr w:type="spellEnd"/>
    </w:p>
    <w:p w:rsidR="00CD33A7" w:rsidRPr="004B621E" w:rsidRDefault="00CD33A7" w:rsidP="00CD33A7">
      <w:pPr>
        <w:pStyle w:val="a3"/>
        <w:spacing w:before="167" w:beforeAutospacing="0" w:after="167" w:afterAutospacing="0"/>
        <w:ind w:left="167" w:right="167"/>
        <w:rPr>
          <w:color w:val="424242"/>
          <w:sz w:val="28"/>
          <w:szCs w:val="28"/>
        </w:rPr>
      </w:pPr>
      <w:proofErr w:type="gramStart"/>
      <w:r w:rsidRPr="004B621E">
        <w:rPr>
          <w:color w:val="424242"/>
          <w:sz w:val="28"/>
          <w:szCs w:val="28"/>
        </w:rPr>
        <w:t xml:space="preserve">География подвигов </w:t>
      </w:r>
      <w:proofErr w:type="spellStart"/>
      <w:r w:rsidRPr="004B621E">
        <w:rPr>
          <w:color w:val="424242"/>
          <w:sz w:val="28"/>
          <w:szCs w:val="28"/>
        </w:rPr>
        <w:t>казахстанцев</w:t>
      </w:r>
      <w:proofErr w:type="spellEnd"/>
      <w:r w:rsidRPr="004B621E">
        <w:rPr>
          <w:color w:val="424242"/>
          <w:sz w:val="28"/>
          <w:szCs w:val="28"/>
        </w:rPr>
        <w:t xml:space="preserve"> на фронтах Великой Отечественной войны очень широка: они участвовали в сражениях под Москвой, Сталинградом, Ленинградом, на территории Прибалтики, Украины, Польши, Германии, Франции, Китая; участвовали в боевых действиях, в партизанском движении, движении Сопротивления.</w:t>
      </w:r>
      <w:proofErr w:type="gramEnd"/>
      <w:r w:rsidRPr="004B621E">
        <w:rPr>
          <w:color w:val="424242"/>
          <w:sz w:val="28"/>
          <w:szCs w:val="28"/>
        </w:rPr>
        <w:t xml:space="preserve"> В Золотую книгу Победы вписаны имена дважды Героев Советского Союза - С. Луганского, Т. </w:t>
      </w:r>
      <w:proofErr w:type="spellStart"/>
      <w:r w:rsidRPr="004B621E">
        <w:rPr>
          <w:color w:val="424242"/>
          <w:sz w:val="28"/>
          <w:szCs w:val="28"/>
        </w:rPr>
        <w:t>Бегельдинова</w:t>
      </w:r>
      <w:proofErr w:type="spellEnd"/>
      <w:r w:rsidRPr="004B621E">
        <w:rPr>
          <w:color w:val="424242"/>
          <w:sz w:val="28"/>
          <w:szCs w:val="28"/>
        </w:rPr>
        <w:t xml:space="preserve">, Л. Беды, И. Павлова. Казахстан прославили боевые заслуги </w:t>
      </w:r>
      <w:proofErr w:type="spellStart"/>
      <w:r w:rsidRPr="004B621E">
        <w:rPr>
          <w:color w:val="424242"/>
          <w:sz w:val="28"/>
          <w:szCs w:val="28"/>
        </w:rPr>
        <w:t>Н.Абирова</w:t>
      </w:r>
      <w:proofErr w:type="spellEnd"/>
      <w:r w:rsidRPr="004B621E">
        <w:rPr>
          <w:color w:val="424242"/>
          <w:sz w:val="28"/>
          <w:szCs w:val="28"/>
        </w:rPr>
        <w:t xml:space="preserve">, </w:t>
      </w:r>
      <w:proofErr w:type="spellStart"/>
      <w:r w:rsidRPr="004B621E">
        <w:rPr>
          <w:color w:val="424242"/>
          <w:sz w:val="28"/>
          <w:szCs w:val="28"/>
        </w:rPr>
        <w:t>К.Кайсенова</w:t>
      </w:r>
      <w:proofErr w:type="spellEnd"/>
      <w:r w:rsidRPr="004B621E">
        <w:rPr>
          <w:color w:val="424242"/>
          <w:sz w:val="28"/>
          <w:szCs w:val="28"/>
        </w:rPr>
        <w:t xml:space="preserve">, </w:t>
      </w:r>
      <w:proofErr w:type="spellStart"/>
      <w:r w:rsidRPr="004B621E">
        <w:rPr>
          <w:color w:val="424242"/>
          <w:sz w:val="28"/>
          <w:szCs w:val="28"/>
        </w:rPr>
        <w:t>Т.Тохтарова</w:t>
      </w:r>
      <w:proofErr w:type="spellEnd"/>
      <w:r w:rsidRPr="004B621E">
        <w:rPr>
          <w:color w:val="424242"/>
          <w:sz w:val="28"/>
          <w:szCs w:val="28"/>
        </w:rPr>
        <w:t xml:space="preserve">. Одним из первых водрузил Знамя Победы на воротах поверженного рейхстага солдат из Казахстана </w:t>
      </w:r>
      <w:proofErr w:type="spellStart"/>
      <w:r w:rsidRPr="004B621E">
        <w:rPr>
          <w:color w:val="424242"/>
          <w:sz w:val="28"/>
          <w:szCs w:val="28"/>
        </w:rPr>
        <w:t>Р.Кошкарбаев</w:t>
      </w:r>
      <w:proofErr w:type="spellEnd"/>
      <w:r w:rsidRPr="004B621E">
        <w:rPr>
          <w:color w:val="424242"/>
          <w:sz w:val="28"/>
          <w:szCs w:val="28"/>
        </w:rPr>
        <w:t xml:space="preserve">. По вновь уточненным данным, 520 </w:t>
      </w:r>
      <w:proofErr w:type="spellStart"/>
      <w:r w:rsidRPr="004B621E">
        <w:rPr>
          <w:color w:val="424242"/>
          <w:sz w:val="28"/>
          <w:szCs w:val="28"/>
        </w:rPr>
        <w:t>казахстанцев</w:t>
      </w:r>
      <w:proofErr w:type="spellEnd"/>
      <w:r w:rsidRPr="004B621E">
        <w:rPr>
          <w:color w:val="424242"/>
          <w:sz w:val="28"/>
          <w:szCs w:val="28"/>
        </w:rPr>
        <w:t xml:space="preserve"> стали Героями Советского Союза, 110 тысяч награждены орденами Славы.</w:t>
      </w:r>
    </w:p>
    <w:p w:rsidR="00CD33A7" w:rsidRPr="004B621E" w:rsidRDefault="00934833" w:rsidP="00CD33A7">
      <w:pPr>
        <w:pStyle w:val="a3"/>
        <w:spacing w:before="167" w:beforeAutospacing="0" w:after="167" w:afterAutospacing="0"/>
        <w:ind w:left="167" w:right="167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 </w:t>
      </w:r>
    </w:p>
    <w:p w:rsidR="00CD33A7" w:rsidRDefault="00CD33A7" w:rsidP="00CF32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1AE" w:rsidRDefault="009971AE" w:rsidP="009971AE">
      <w:pPr>
        <w:pStyle w:val="a3"/>
        <w:shd w:val="clear" w:color="auto" w:fill="FFFFFF"/>
        <w:spacing w:before="0" w:beforeAutospacing="0" w:after="335" w:afterAutospacing="0"/>
        <w:jc w:val="both"/>
        <w:textAlignment w:val="baseline"/>
        <w:rPr>
          <w:color w:val="000000"/>
          <w:sz w:val="28"/>
          <w:szCs w:val="28"/>
        </w:rPr>
      </w:pPr>
    </w:p>
    <w:sectPr w:rsidR="009971AE" w:rsidSect="00A94F4E">
      <w:pgSz w:w="11906" w:h="16838"/>
      <w:pgMar w:top="113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71AE"/>
    <w:rsid w:val="00006C4E"/>
    <w:rsid w:val="000315E8"/>
    <w:rsid w:val="00331C05"/>
    <w:rsid w:val="0044235F"/>
    <w:rsid w:val="00444AE5"/>
    <w:rsid w:val="00934833"/>
    <w:rsid w:val="009971AE"/>
    <w:rsid w:val="00A94F4E"/>
    <w:rsid w:val="00AE36D0"/>
    <w:rsid w:val="00C863BC"/>
    <w:rsid w:val="00CD33A7"/>
    <w:rsid w:val="00CF328F"/>
    <w:rsid w:val="00D247BF"/>
    <w:rsid w:val="00E20A78"/>
    <w:rsid w:val="00E7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1AE"/>
    <w:rPr>
      <w:b/>
      <w:bCs/>
    </w:rPr>
  </w:style>
  <w:style w:type="paragraph" w:customStyle="1" w:styleId="sc-dlfnbm">
    <w:name w:val="sc-dlfnbm"/>
    <w:basedOn w:val="a"/>
    <w:rsid w:val="0099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971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9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11</cp:revision>
  <cp:lastPrinted>2021-05-05T04:20:00Z</cp:lastPrinted>
  <dcterms:created xsi:type="dcterms:W3CDTF">2021-05-04T06:34:00Z</dcterms:created>
  <dcterms:modified xsi:type="dcterms:W3CDTF">2021-05-05T06:17:00Z</dcterms:modified>
</cp:coreProperties>
</file>